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8" w:rsidRPr="004151D5" w:rsidRDefault="004151D5" w:rsidP="004151D5">
      <w:pPr>
        <w:jc w:val="center"/>
        <w:rPr>
          <w:rFonts w:ascii="Times New Roman" w:hAnsi="Times New Roman" w:cs="Times New Roman"/>
        </w:rPr>
      </w:pPr>
      <w:r w:rsidRPr="004151D5">
        <w:rPr>
          <w:rFonts w:ascii="Times New Roman" w:hAnsi="Times New Roman" w:cs="Times New Roman"/>
        </w:rPr>
        <w:t>Аннотация.</w:t>
      </w:r>
    </w:p>
    <w:p w:rsidR="004151D5" w:rsidRPr="00120100" w:rsidRDefault="004151D5" w:rsidP="00415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100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4151D5" w:rsidRPr="00120100" w:rsidRDefault="004151D5" w:rsidP="004151D5">
      <w:pPr>
        <w:pStyle w:val="jc"/>
        <w:spacing w:before="0" w:beforeAutospacing="0" w:after="0" w:afterAutospacing="0"/>
        <w:ind w:firstLine="709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120100">
        <w:rPr>
          <w:rFonts w:ascii="Times New Roman" w:hAnsi="Times New Roman"/>
          <w:sz w:val="18"/>
          <w:szCs w:val="18"/>
          <w:lang w:val="ru-RU" w:eastAsia="ru-RU" w:bidi="ar-SA"/>
        </w:rPr>
        <w:t xml:space="preserve">        Рабочая программа составлена для изучения курса «Окружающий мир» учащимися 3 класса в соответствии с требованиями Федерального государственного общеобразовательного стандарта начального общего образования, </w:t>
      </w:r>
    </w:p>
    <w:p w:rsidR="004151D5" w:rsidRPr="00120100" w:rsidRDefault="004151D5" w:rsidP="004151D5">
      <w:pPr>
        <w:pStyle w:val="jc"/>
        <w:spacing w:before="0" w:beforeAutospacing="0" w:after="0" w:afterAutospacing="0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120100">
        <w:rPr>
          <w:rFonts w:ascii="Times New Roman" w:hAnsi="Times New Roman"/>
          <w:color w:val="000000"/>
          <w:sz w:val="18"/>
          <w:szCs w:val="18"/>
          <w:lang w:val="ru-RU" w:eastAsia="ru-RU" w:bidi="ar-SA"/>
        </w:rPr>
        <w:t>Примерных программ начального общего образования, на основе авторской программы по окружающему миру</w:t>
      </w:r>
      <w:bookmarkStart w:id="0" w:name="OLE_LINK43"/>
      <w:bookmarkStart w:id="1" w:name="OLE_LINK44"/>
      <w:r w:rsidRPr="00120100">
        <w:rPr>
          <w:rFonts w:ascii="Times New Roman" w:hAnsi="Times New Roman"/>
          <w:color w:val="000000"/>
          <w:kern w:val="65532"/>
          <w:sz w:val="18"/>
          <w:szCs w:val="18"/>
          <w:lang w:val="ru-RU"/>
        </w:rPr>
        <w:t xml:space="preserve"> </w:t>
      </w:r>
      <w:bookmarkStart w:id="2" w:name="_GoBack"/>
      <w:bookmarkEnd w:id="2"/>
      <w:r w:rsidRPr="00120100">
        <w:rPr>
          <w:rFonts w:ascii="Times New Roman" w:hAnsi="Times New Roman"/>
          <w:sz w:val="18"/>
          <w:szCs w:val="18"/>
          <w:lang w:val="ru-RU"/>
        </w:rPr>
        <w:t>Плешакова  А.А</w:t>
      </w:r>
      <w:bookmarkEnd w:id="0"/>
      <w:bookmarkEnd w:id="1"/>
      <w:r w:rsidRPr="00120100">
        <w:rPr>
          <w:rFonts w:ascii="Times New Roman" w:hAnsi="Times New Roman"/>
          <w:sz w:val="18"/>
          <w:szCs w:val="18"/>
          <w:lang w:val="ru-RU"/>
        </w:rPr>
        <w:t>. «Окружающий мир». Рабочие программы 1-4 классы. - М.: Просвещение,2011г</w:t>
      </w:r>
      <w:r w:rsidRPr="00120100">
        <w:rPr>
          <w:rFonts w:ascii="Times New Roman" w:hAnsi="Times New Roman"/>
          <w:color w:val="000000"/>
          <w:kern w:val="65532"/>
          <w:sz w:val="18"/>
          <w:szCs w:val="18"/>
          <w:lang w:val="ru-RU"/>
        </w:rPr>
        <w:t>.</w:t>
      </w:r>
      <w:r w:rsidRPr="00120100">
        <w:rPr>
          <w:rFonts w:ascii="Times New Roman" w:hAnsi="Times New Roman"/>
          <w:color w:val="000000"/>
          <w:sz w:val="18"/>
          <w:szCs w:val="18"/>
          <w:lang w:val="ru-RU" w:eastAsia="ru-RU" w:bidi="ar-SA"/>
        </w:rPr>
        <w:t xml:space="preserve"> 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i/>
          <w:sz w:val="18"/>
          <w:szCs w:val="18"/>
        </w:rPr>
        <w:t xml:space="preserve">      Цель</w:t>
      </w:r>
      <w:r w:rsidRPr="00120100">
        <w:rPr>
          <w:rFonts w:ascii="Times New Roman" w:hAnsi="Times New Roman" w:cs="Times New Roman"/>
          <w:sz w:val="18"/>
          <w:szCs w:val="18"/>
        </w:rPr>
        <w:t xml:space="preserve"> изучения курса «Окружающий мир» в начальной школе: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 xml:space="preserve"> - формирование целостной картины мира и осознание места в нём человека на основе единства рационально-науч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ного познания и эмоционально-ценностного осмысления ре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 xml:space="preserve">бёнком личного опыта общения с людьми и природой; 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-духов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разия российского общества.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 xml:space="preserve">Основными </w:t>
      </w:r>
      <w:r w:rsidRPr="00120100">
        <w:rPr>
          <w:rFonts w:ascii="Times New Roman" w:hAnsi="Times New Roman" w:cs="Times New Roman"/>
          <w:bCs/>
          <w:i/>
          <w:sz w:val="18"/>
          <w:szCs w:val="18"/>
          <w:u w:val="single"/>
        </w:rPr>
        <w:t>задачами</w:t>
      </w:r>
      <w:r w:rsidRPr="0012010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20100">
        <w:rPr>
          <w:rFonts w:ascii="Times New Roman" w:hAnsi="Times New Roman" w:cs="Times New Roman"/>
          <w:sz w:val="18"/>
          <w:szCs w:val="18"/>
        </w:rPr>
        <w:t>реализации содержания курса явля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ются: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1) формирование уважительного отношения к семье, насе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2) осознание ребёнком ценности, целостности и многообразия окружающего мира, своего места в нём;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51D5" w:rsidRPr="00120100" w:rsidRDefault="004151D5" w:rsidP="004151D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100"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Специфика курса «Окружающий мир» состоит в том, что он, имея ярко выраженный интегративный характер, соеди</w:t>
      </w:r>
      <w:r w:rsidRPr="00120100">
        <w:rPr>
          <w:rFonts w:ascii="Times New Roman" w:hAnsi="Times New Roman" w:cs="Times New Roman"/>
          <w:sz w:val="18"/>
          <w:szCs w:val="1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0100">
        <w:rPr>
          <w:rFonts w:ascii="Times New Roman" w:hAnsi="Times New Roman" w:cs="Times New Roman"/>
          <w:sz w:val="18"/>
          <w:szCs w:val="18"/>
        </w:rPr>
        <w:t>Знакомство с началами естественных и социально-гума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монии с интересами природы и общества, тем самым обе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спечивая в дальнейшем как своё личное, так и социальное благополучие.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В рамках же данного предмета благодаря интеграции есте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вития личности.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ных оценивать своё место в окружающем мире и участво</w:t>
      </w:r>
      <w:r w:rsidRPr="00120100">
        <w:rPr>
          <w:rFonts w:ascii="Times New Roman" w:hAnsi="Times New Roman" w:cs="Times New Roman"/>
          <w:sz w:val="18"/>
          <w:szCs w:val="18"/>
        </w:rPr>
        <w:softHyphen/>
        <w:t xml:space="preserve">вать в созидательной деятельности на 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благо родной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 xml:space="preserve"> страны и планеты Земля.</w:t>
      </w:r>
    </w:p>
    <w:p w:rsidR="004151D5" w:rsidRPr="00120100" w:rsidRDefault="004151D5" w:rsidP="00415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Значение курса состоит также в том, что в ходе его из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ностями для формирования у младших школьников фунда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блюдения в природе, ставить опыты, соблюдать правила по</w:t>
      </w:r>
      <w:r w:rsidRPr="00120100">
        <w:rPr>
          <w:rFonts w:ascii="Times New Roman" w:hAnsi="Times New Roman" w:cs="Times New Roman"/>
          <w:sz w:val="18"/>
          <w:szCs w:val="1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120100">
        <w:rPr>
          <w:rFonts w:ascii="Times New Roman" w:hAnsi="Times New Roman" w:cs="Times New Roman"/>
          <w:sz w:val="18"/>
          <w:szCs w:val="18"/>
        </w:rPr>
        <w:t>природ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120100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120100">
        <w:rPr>
          <w:rFonts w:ascii="Times New Roman" w:hAnsi="Times New Roman" w:cs="Times New Roman"/>
          <w:sz w:val="18"/>
          <w:szCs w:val="18"/>
        </w:rPr>
        <w:t>культуросообразного</w:t>
      </w:r>
      <w:proofErr w:type="spellEnd"/>
      <w:r w:rsidRPr="00120100">
        <w:rPr>
          <w:rFonts w:ascii="Times New Roman" w:hAnsi="Times New Roman" w:cs="Times New Roman"/>
          <w:sz w:val="18"/>
          <w:szCs w:val="18"/>
        </w:rPr>
        <w:t xml:space="preserve"> поведения в окружающей природной и социальной среде. 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Поэтому данный курс играет наряду с другими предметами начальной школы значитель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20100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Pr="00120100">
        <w:rPr>
          <w:rFonts w:ascii="Times New Roman" w:hAnsi="Times New Roman" w:cs="Times New Roman"/>
          <w:sz w:val="18"/>
          <w:szCs w:val="18"/>
        </w:rPr>
        <w:t xml:space="preserve"> связей всех дисциплин начальной школы. Пред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ционально-научному и эмоционально-ценностному постиже</w:t>
      </w:r>
      <w:r w:rsidRPr="00120100">
        <w:rPr>
          <w:rFonts w:ascii="Times New Roman" w:hAnsi="Times New Roman" w:cs="Times New Roman"/>
          <w:sz w:val="18"/>
          <w:szCs w:val="18"/>
        </w:rPr>
        <w:softHyphen/>
        <w:t>нию окружающего мира.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 xml:space="preserve">Для реализации программы используются различные методы и формы обучения: 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экскурсия, путешествие  и т.д.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>;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t xml:space="preserve">2) в зависимости от способов организации учебной деятельности: </w:t>
      </w:r>
      <w:proofErr w:type="gramStart"/>
      <w:r w:rsidRPr="00120100">
        <w:rPr>
          <w:rFonts w:ascii="Times New Roman" w:hAnsi="Times New Roman" w:cs="Times New Roman"/>
          <w:sz w:val="18"/>
          <w:szCs w:val="18"/>
        </w:rPr>
        <w:t>объяснительно-иллюстративный</w:t>
      </w:r>
      <w:proofErr w:type="gramEnd"/>
      <w:r w:rsidRPr="00120100">
        <w:rPr>
          <w:rFonts w:ascii="Times New Roman" w:hAnsi="Times New Roman" w:cs="Times New Roman"/>
          <w:sz w:val="18"/>
          <w:szCs w:val="18"/>
        </w:rPr>
        <w:t>, частично-поисковый, исследовательский.</w:t>
      </w:r>
    </w:p>
    <w:p w:rsidR="004151D5" w:rsidRPr="00120100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0100">
        <w:rPr>
          <w:rFonts w:ascii="Times New Roman" w:hAnsi="Times New Roman" w:cs="Times New Roman"/>
          <w:sz w:val="18"/>
          <w:szCs w:val="18"/>
        </w:rPr>
        <w:lastRenderedPageBreak/>
        <w:t xml:space="preserve">Формирование у обучающихся целостной картины мира, осознание места человека в этом мире, определение своего места в ближайшем окружении, в общении с людьми, обществом и природой достигается через реализацию </w:t>
      </w:r>
      <w:proofErr w:type="spellStart"/>
      <w:r w:rsidRPr="00120100">
        <w:rPr>
          <w:rFonts w:ascii="Times New Roman" w:hAnsi="Times New Roman" w:cs="Times New Roman"/>
          <w:sz w:val="18"/>
          <w:szCs w:val="18"/>
        </w:rPr>
        <w:t>межпредметных</w:t>
      </w:r>
      <w:proofErr w:type="spellEnd"/>
      <w:r w:rsidRPr="00120100">
        <w:rPr>
          <w:rFonts w:ascii="Times New Roman" w:hAnsi="Times New Roman" w:cs="Times New Roman"/>
          <w:sz w:val="18"/>
          <w:szCs w:val="18"/>
        </w:rPr>
        <w:t xml:space="preserve"> связей с литературным чтением, русским языком, математикой, технологией.</w:t>
      </w:r>
    </w:p>
    <w:p w:rsidR="004151D5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51D5" w:rsidRDefault="004151D5" w:rsidP="00415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51D5" w:rsidRPr="00120100" w:rsidRDefault="004151D5" w:rsidP="00415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100">
        <w:rPr>
          <w:rFonts w:ascii="Times New Roman" w:hAnsi="Times New Roman" w:cs="Times New Roman"/>
          <w:b/>
          <w:sz w:val="18"/>
          <w:szCs w:val="18"/>
        </w:rPr>
        <w:t>Место учебного предмета в учебном плане</w:t>
      </w:r>
    </w:p>
    <w:p w:rsidR="004151D5" w:rsidRPr="001706AA" w:rsidRDefault="004151D5" w:rsidP="004151D5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1706AA">
        <w:rPr>
          <w:rFonts w:ascii="Times New Roman" w:hAnsi="Times New Roman"/>
          <w:color w:val="000000"/>
          <w:sz w:val="18"/>
          <w:szCs w:val="18"/>
        </w:rPr>
        <w:t xml:space="preserve">         В соответствии с образовательной программой учреждения, учебным планом на 2015- 2016 учебный  год на изучение предмета «Окружающий мир» в 3   классе отведено 68 часов (2часа в неделю, 34 учебные недели)</w:t>
      </w:r>
      <w:r w:rsidRPr="001706AA">
        <w:rPr>
          <w:rFonts w:ascii="Times New Roman" w:hAnsi="Times New Roman"/>
          <w:sz w:val="18"/>
          <w:szCs w:val="18"/>
        </w:rPr>
        <w:t>.</w:t>
      </w:r>
    </w:p>
    <w:p w:rsidR="004151D5" w:rsidRPr="001706AA" w:rsidRDefault="004151D5" w:rsidP="004151D5">
      <w:pPr>
        <w:pStyle w:val="a3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06AA">
        <w:rPr>
          <w:rFonts w:ascii="Times New Roman" w:eastAsia="Times New Roman" w:hAnsi="Times New Roman" w:cs="Times New Roman"/>
          <w:sz w:val="18"/>
          <w:szCs w:val="18"/>
        </w:rPr>
        <w:t xml:space="preserve"> В рамках учебного предмета «Окружающий мир»  изучение </w:t>
      </w:r>
      <w:r w:rsidRPr="001706AA">
        <w:rPr>
          <w:rFonts w:ascii="Times New Roman" w:eastAsia="Times New Roman" w:hAnsi="Times New Roman" w:cs="Times New Roman"/>
          <w:bCs/>
          <w:sz w:val="18"/>
          <w:szCs w:val="18"/>
        </w:rPr>
        <w:t>курса краеведения региональной направленности «Мы – дети природы», а также элементы основ безопасности жизнедеятельности</w:t>
      </w:r>
      <w:r w:rsidRPr="001706AA">
        <w:rPr>
          <w:rFonts w:ascii="Times New Roman" w:eastAsia="Times New Roman" w:hAnsi="Times New Roman" w:cs="Times New Roman"/>
          <w:sz w:val="18"/>
          <w:szCs w:val="18"/>
        </w:rPr>
        <w:t xml:space="preserve"> интегрировано с основным содержанием учебного предмета, через включение региональной составляющей в изучаемый материал.</w:t>
      </w:r>
    </w:p>
    <w:p w:rsidR="004151D5" w:rsidRPr="001706AA" w:rsidRDefault="004151D5" w:rsidP="0041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06AA">
        <w:rPr>
          <w:rFonts w:ascii="Times New Roman" w:eastAsia="Times New Roman" w:hAnsi="Times New Roman" w:cs="Times New Roman"/>
          <w:sz w:val="18"/>
          <w:szCs w:val="18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4151D5" w:rsidRPr="001706AA" w:rsidRDefault="004151D5" w:rsidP="0041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06AA">
        <w:rPr>
          <w:rFonts w:ascii="Times New Roman" w:eastAsia="Times New Roman" w:hAnsi="Times New Roman" w:cs="Times New Roman"/>
          <w:sz w:val="18"/>
          <w:szCs w:val="18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1706AA">
        <w:rPr>
          <w:rFonts w:ascii="Times New Roman" w:eastAsia="Times New Roman" w:hAnsi="Times New Roman" w:cs="Times New Roman"/>
          <w:sz w:val="18"/>
          <w:szCs w:val="18"/>
        </w:rPr>
        <w:t>пятибальной</w:t>
      </w:r>
      <w:proofErr w:type="spellEnd"/>
      <w:r w:rsidRPr="001706AA">
        <w:rPr>
          <w:rFonts w:ascii="Times New Roman" w:eastAsia="Times New Roman" w:hAnsi="Times New Roman" w:cs="Times New Roman"/>
          <w:sz w:val="18"/>
          <w:szCs w:val="18"/>
        </w:rPr>
        <w:t xml:space="preserve"> системе.</w:t>
      </w:r>
    </w:p>
    <w:p w:rsidR="004151D5" w:rsidRPr="001706AA" w:rsidRDefault="004151D5" w:rsidP="004151D5">
      <w:pPr>
        <w:pStyle w:val="a3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06A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Годовая промежуточная аттестация проводится в форме тестовой работы.</w:t>
      </w:r>
    </w:p>
    <w:p w:rsidR="004151D5" w:rsidRDefault="004151D5"/>
    <w:sectPr w:rsidR="0041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D5"/>
    <w:rsid w:val="004151D5"/>
    <w:rsid w:val="00D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4151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4151D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4151D5"/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4151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4151D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4151D5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5974</Characters>
  <Application>Microsoft Office Word</Application>
  <DocSecurity>0</DocSecurity>
  <Lines>49</Lines>
  <Paragraphs>14</Paragraphs>
  <ScaleCrop>false</ScaleCrop>
  <Company>DNS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2015-10-26T16:14:00Z</dcterms:created>
  <dcterms:modified xsi:type="dcterms:W3CDTF">2015-10-26T16:15:00Z</dcterms:modified>
</cp:coreProperties>
</file>