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4E4" w:rsidRPr="00536DAB" w:rsidRDefault="00DB1B0F" w:rsidP="00DB1B0F">
      <w:pPr>
        <w:jc w:val="center"/>
      </w:pPr>
      <w:r w:rsidRPr="00536DAB">
        <w:t>Аннотация</w:t>
      </w:r>
    </w:p>
    <w:p w:rsidR="00DB1B0F" w:rsidRPr="00536DAB" w:rsidRDefault="00DB1B0F" w:rsidP="00DB1B0F">
      <w:pPr>
        <w:spacing w:after="0" w:line="240" w:lineRule="auto"/>
        <w:ind w:firstLine="397"/>
        <w:jc w:val="both"/>
        <w:rPr>
          <w:rFonts w:ascii="Times New Roman" w:eastAsia="Times New Roman" w:hAnsi="Times New Roman" w:cs="Times New Roman"/>
          <w:b/>
        </w:rPr>
      </w:pPr>
      <w:r w:rsidRPr="00536DAB">
        <w:rPr>
          <w:rFonts w:ascii="Times New Roman" w:eastAsia="Calibri" w:hAnsi="Times New Roman" w:cs="Times New Roman"/>
        </w:rPr>
        <w:t>Рабочая программа составлена для изучения учебного предмета "Технология" обучающимися 4 класса общеобразовательной школы.</w:t>
      </w:r>
    </w:p>
    <w:p w:rsidR="00DB1B0F" w:rsidRPr="00536DAB" w:rsidRDefault="00DB1B0F" w:rsidP="00DB1B0F">
      <w:pPr>
        <w:spacing w:after="0" w:line="240" w:lineRule="auto"/>
        <w:ind w:firstLine="397"/>
        <w:jc w:val="both"/>
        <w:rPr>
          <w:rFonts w:ascii="Times New Roman" w:eastAsia="Calibri" w:hAnsi="Times New Roman" w:cs="Times New Roman"/>
        </w:rPr>
      </w:pPr>
      <w:r w:rsidRPr="00536DAB">
        <w:rPr>
          <w:rFonts w:ascii="Times New Roman" w:eastAsia="Calibri" w:hAnsi="Times New Roman" w:cs="Times New Roman"/>
        </w:rPr>
        <w:t>Рабочая программа учебного предмета «Технология» составлена в соответствии с требованиями Федерального государственного общеобразовательного стандарта начального общего образования, Примерных программ начального общего образования, на основе авторской программы по технологии</w:t>
      </w:r>
      <w:r w:rsidRPr="00536DAB">
        <w:rPr>
          <w:rFonts w:ascii="Times New Roman" w:eastAsia="Times New Roman" w:hAnsi="Times New Roman" w:cs="Times New Roman"/>
        </w:rPr>
        <w:t xml:space="preserve"> Роговцевой Н.И., Анащенковой С.В., «Технология»  </w:t>
      </w:r>
      <w:r w:rsidRPr="00536DAB">
        <w:rPr>
          <w:rFonts w:ascii="Times New Roman" w:eastAsia="Times New Roman" w:hAnsi="Times New Roman" w:cs="Times New Roman"/>
          <w:iCs/>
        </w:rPr>
        <w:t>М.: Просвещение, 2011.</w:t>
      </w:r>
    </w:p>
    <w:p w:rsidR="00DB1B0F" w:rsidRPr="00536DAB" w:rsidRDefault="00DB1B0F" w:rsidP="00DB1B0F">
      <w:pPr>
        <w:spacing w:after="0" w:line="240" w:lineRule="auto"/>
        <w:ind w:firstLine="397"/>
        <w:jc w:val="both"/>
        <w:rPr>
          <w:rFonts w:ascii="Times New Roman" w:eastAsia="Calibri" w:hAnsi="Times New Roman" w:cs="Times New Roman"/>
        </w:rPr>
      </w:pPr>
      <w:r w:rsidRPr="00536DAB">
        <w:rPr>
          <w:rFonts w:ascii="Times New Roman" w:eastAsia="Times New Roman" w:hAnsi="Times New Roman" w:cs="Times New Roman"/>
          <w:bCs/>
        </w:rPr>
        <w:t>Возможности предмета</w:t>
      </w:r>
      <w:r w:rsidRPr="00536DAB">
        <w:rPr>
          <w:rFonts w:ascii="Times New Roman" w:eastAsia="Times New Roman" w:hAnsi="Times New Roman" w:cs="Times New Roman"/>
        </w:rPr>
        <w:t xml:space="preserve">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w:t>
      </w:r>
    </w:p>
    <w:p w:rsidR="00DB1B0F" w:rsidRPr="00536DAB" w:rsidRDefault="00DB1B0F" w:rsidP="00DB1B0F">
      <w:pPr>
        <w:pStyle w:val="ParagraphStyle"/>
        <w:tabs>
          <w:tab w:val="left" w:pos="540"/>
        </w:tabs>
        <w:ind w:firstLine="397"/>
        <w:jc w:val="both"/>
        <w:rPr>
          <w:rFonts w:ascii="Times New Roman" w:hAnsi="Times New Roman" w:cs="Times New Roman"/>
          <w:sz w:val="22"/>
          <w:szCs w:val="22"/>
        </w:rPr>
      </w:pPr>
      <w:r w:rsidRPr="00536DAB">
        <w:rPr>
          <w:rFonts w:ascii="Times New Roman" w:hAnsi="Times New Roman" w:cs="Times New Roman"/>
          <w:sz w:val="22"/>
          <w:szCs w:val="22"/>
        </w:rPr>
        <w:t>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требований, но и показывает, как использовать эти знания в разных сферах учебной деятельности.</w:t>
      </w:r>
    </w:p>
    <w:p w:rsidR="00DB1B0F" w:rsidRPr="00536DAB" w:rsidRDefault="00DB1B0F" w:rsidP="00DB1B0F">
      <w:pPr>
        <w:pStyle w:val="ParagraphStyle"/>
        <w:tabs>
          <w:tab w:val="left" w:pos="540"/>
        </w:tabs>
        <w:ind w:firstLine="397"/>
        <w:jc w:val="both"/>
        <w:rPr>
          <w:rFonts w:ascii="Times New Roman" w:hAnsi="Times New Roman" w:cs="Times New Roman"/>
          <w:sz w:val="22"/>
          <w:szCs w:val="22"/>
        </w:rPr>
      </w:pPr>
      <w:r w:rsidRPr="00536DAB">
        <w:rPr>
          <w:rFonts w:ascii="Times New Roman" w:hAnsi="Times New Roman" w:cs="Times New Roman"/>
          <w:bCs/>
          <w:i/>
          <w:sz w:val="22"/>
          <w:szCs w:val="22"/>
        </w:rPr>
        <w:t>Цели</w:t>
      </w:r>
      <w:r w:rsidRPr="00536DAB">
        <w:rPr>
          <w:rFonts w:ascii="Times New Roman" w:hAnsi="Times New Roman" w:cs="Times New Roman"/>
          <w:i/>
          <w:sz w:val="22"/>
          <w:szCs w:val="22"/>
        </w:rPr>
        <w:t xml:space="preserve"> </w:t>
      </w:r>
      <w:r w:rsidRPr="00536DAB">
        <w:rPr>
          <w:rFonts w:ascii="Times New Roman" w:hAnsi="Times New Roman" w:cs="Times New Roman"/>
          <w:sz w:val="22"/>
          <w:szCs w:val="22"/>
        </w:rPr>
        <w:t>изучения технологии в начальной школе:</w:t>
      </w:r>
    </w:p>
    <w:p w:rsidR="00DB1B0F" w:rsidRPr="00536DAB" w:rsidRDefault="00DB1B0F" w:rsidP="00DB1B0F">
      <w:pPr>
        <w:pStyle w:val="ParagraphStyle"/>
        <w:tabs>
          <w:tab w:val="left" w:pos="540"/>
        </w:tabs>
        <w:ind w:firstLine="397"/>
        <w:jc w:val="both"/>
        <w:rPr>
          <w:rFonts w:ascii="Times New Roman" w:hAnsi="Times New Roman" w:cs="Times New Roman"/>
          <w:sz w:val="22"/>
          <w:szCs w:val="22"/>
        </w:rPr>
      </w:pPr>
      <w:r w:rsidRPr="00536DAB">
        <w:rPr>
          <w:rFonts w:ascii="Times New Roman" w:hAnsi="Times New Roman" w:cs="Times New Roman"/>
          <w:noProof/>
          <w:sz w:val="22"/>
          <w:szCs w:val="22"/>
        </w:rPr>
        <w:t>-</w:t>
      </w:r>
      <w:r w:rsidRPr="00536DAB">
        <w:rPr>
          <w:rFonts w:ascii="Times New Roman" w:hAnsi="Times New Roman" w:cs="Times New Roman"/>
          <w:sz w:val="22"/>
          <w:szCs w:val="22"/>
        </w:rPr>
        <w:t xml:space="preserve"> приобретение личного опыта как основы обучения и познания;</w:t>
      </w:r>
    </w:p>
    <w:p w:rsidR="00DB1B0F" w:rsidRPr="00536DAB" w:rsidRDefault="00DB1B0F" w:rsidP="00DB1B0F">
      <w:pPr>
        <w:pStyle w:val="ParagraphStyle"/>
        <w:tabs>
          <w:tab w:val="left" w:pos="540"/>
        </w:tabs>
        <w:ind w:firstLine="397"/>
        <w:jc w:val="both"/>
        <w:rPr>
          <w:rFonts w:ascii="Times New Roman" w:hAnsi="Times New Roman" w:cs="Times New Roman"/>
          <w:sz w:val="22"/>
          <w:szCs w:val="22"/>
        </w:rPr>
      </w:pPr>
      <w:r w:rsidRPr="00536DAB">
        <w:rPr>
          <w:rFonts w:ascii="Times New Roman" w:hAnsi="Times New Roman" w:cs="Times New Roman"/>
          <w:noProof/>
          <w:sz w:val="22"/>
          <w:szCs w:val="22"/>
          <w:lang w:val="ru-RU"/>
        </w:rPr>
        <w:t>-</w:t>
      </w:r>
      <w:r w:rsidRPr="00536DAB">
        <w:rPr>
          <w:rFonts w:ascii="Times New Roman" w:hAnsi="Times New Roman" w:cs="Times New Roman"/>
          <w:sz w:val="22"/>
          <w:szCs w:val="22"/>
        </w:rPr>
        <w:t xml:space="preserve">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DB1B0F" w:rsidRPr="00536DAB" w:rsidRDefault="00DB1B0F" w:rsidP="00DB1B0F">
      <w:pPr>
        <w:pStyle w:val="ParagraphStyle"/>
        <w:tabs>
          <w:tab w:val="left" w:pos="540"/>
        </w:tabs>
        <w:ind w:firstLine="397"/>
        <w:jc w:val="both"/>
        <w:rPr>
          <w:rFonts w:ascii="Times New Roman" w:hAnsi="Times New Roman" w:cs="Times New Roman"/>
          <w:sz w:val="22"/>
          <w:szCs w:val="22"/>
        </w:rPr>
      </w:pPr>
      <w:r w:rsidRPr="00536DAB">
        <w:rPr>
          <w:rFonts w:ascii="Times New Roman" w:hAnsi="Times New Roman" w:cs="Times New Roman"/>
          <w:noProof/>
          <w:sz w:val="22"/>
          <w:szCs w:val="22"/>
          <w:lang w:val="ru-RU"/>
        </w:rPr>
        <w:t>-</w:t>
      </w:r>
      <w:r w:rsidRPr="00536DAB">
        <w:rPr>
          <w:rFonts w:ascii="Times New Roman" w:hAnsi="Times New Roman" w:cs="Times New Roman"/>
          <w:sz w:val="22"/>
          <w:szCs w:val="22"/>
        </w:rPr>
        <w:t xml:space="preserve"> формирование позитивного эмоционально-ценностного отношения к труду и людям труда.</w:t>
      </w:r>
    </w:p>
    <w:p w:rsidR="00DB1B0F" w:rsidRPr="00536DAB" w:rsidRDefault="00DB1B0F" w:rsidP="00DB1B0F">
      <w:pPr>
        <w:pStyle w:val="ParagraphStyle"/>
        <w:shd w:val="clear" w:color="auto" w:fill="FFFFFF"/>
        <w:ind w:firstLine="397"/>
        <w:rPr>
          <w:rFonts w:ascii="Times New Roman" w:hAnsi="Times New Roman" w:cs="Times New Roman"/>
          <w:sz w:val="22"/>
          <w:szCs w:val="22"/>
        </w:rPr>
      </w:pPr>
      <w:r w:rsidRPr="00536DAB">
        <w:rPr>
          <w:rFonts w:ascii="Times New Roman" w:hAnsi="Times New Roman" w:cs="Times New Roman"/>
          <w:sz w:val="22"/>
          <w:szCs w:val="22"/>
        </w:rPr>
        <w:t xml:space="preserve">Основные </w:t>
      </w:r>
      <w:r w:rsidRPr="00536DAB">
        <w:rPr>
          <w:rFonts w:ascii="Times New Roman" w:hAnsi="Times New Roman" w:cs="Times New Roman"/>
          <w:bCs/>
          <w:i/>
          <w:sz w:val="22"/>
          <w:szCs w:val="22"/>
        </w:rPr>
        <w:t>задачи</w:t>
      </w:r>
      <w:r w:rsidRPr="00536DAB">
        <w:rPr>
          <w:rFonts w:ascii="Times New Roman" w:hAnsi="Times New Roman" w:cs="Times New Roman"/>
          <w:sz w:val="22"/>
          <w:szCs w:val="22"/>
        </w:rPr>
        <w:t xml:space="preserve"> курса:</w:t>
      </w:r>
    </w:p>
    <w:p w:rsidR="00DB1B0F" w:rsidRPr="00536DAB" w:rsidRDefault="00DB1B0F" w:rsidP="00DB1B0F">
      <w:pPr>
        <w:pStyle w:val="ParagraphStyle"/>
        <w:shd w:val="clear" w:color="auto" w:fill="FFFFFF"/>
        <w:ind w:firstLine="397"/>
        <w:jc w:val="both"/>
        <w:rPr>
          <w:rFonts w:ascii="Times New Roman" w:hAnsi="Times New Roman" w:cs="Times New Roman"/>
          <w:sz w:val="22"/>
          <w:szCs w:val="22"/>
        </w:rPr>
      </w:pPr>
      <w:r w:rsidRPr="00536DAB">
        <w:rPr>
          <w:rFonts w:ascii="Times New Roman" w:hAnsi="Times New Roman" w:cs="Times New Roman"/>
          <w:noProof/>
          <w:sz w:val="22"/>
          <w:szCs w:val="22"/>
          <w:lang w:val="ru-RU"/>
        </w:rPr>
        <w:t>-</w:t>
      </w:r>
      <w:r w:rsidRPr="00536DAB">
        <w:rPr>
          <w:rFonts w:ascii="Times New Roman" w:hAnsi="Times New Roman" w:cs="Times New Roman"/>
          <w:sz w:val="22"/>
          <w:szCs w:val="22"/>
        </w:rPr>
        <w:t xml:space="preserve"> духовно-нравственное развитие </w:t>
      </w:r>
      <w:r w:rsidRPr="00536DAB">
        <w:rPr>
          <w:rFonts w:ascii="Times New Roman" w:hAnsi="Times New Roman" w:cs="Times New Roman"/>
          <w:sz w:val="22"/>
          <w:szCs w:val="22"/>
          <w:lang w:val="ru-RU"/>
        </w:rPr>
        <w:t>об</w:t>
      </w:r>
      <w:r w:rsidRPr="00536DAB">
        <w:rPr>
          <w:rFonts w:ascii="Times New Roman" w:hAnsi="Times New Roman" w:cs="Times New Roman"/>
          <w:sz w:val="22"/>
          <w:szCs w:val="22"/>
        </w:rPr>
        <w:t>уча</w:t>
      </w:r>
      <w:r w:rsidRPr="00536DAB">
        <w:rPr>
          <w:rFonts w:ascii="Times New Roman" w:hAnsi="Times New Roman" w:cs="Times New Roman"/>
          <w:sz w:val="22"/>
          <w:szCs w:val="22"/>
          <w:lang w:val="ru-RU"/>
        </w:rPr>
        <w:t>ю</w:t>
      </w:r>
      <w:r w:rsidRPr="00536DAB">
        <w:rPr>
          <w:rFonts w:ascii="Times New Roman" w:hAnsi="Times New Roman" w:cs="Times New Roman"/>
          <w:sz w:val="22"/>
          <w:szCs w:val="22"/>
        </w:rPr>
        <w:t>щихся; освоение нравственно-этического и социально-исторического</w:t>
      </w:r>
      <w:r w:rsidRPr="00536DAB">
        <w:rPr>
          <w:rFonts w:ascii="Times New Roman" w:hAnsi="Times New Roman" w:cs="Times New Roman"/>
          <w:b/>
          <w:bCs/>
          <w:sz w:val="22"/>
          <w:szCs w:val="22"/>
        </w:rPr>
        <w:t xml:space="preserve"> </w:t>
      </w:r>
      <w:r w:rsidRPr="00536DAB">
        <w:rPr>
          <w:rFonts w:ascii="Times New Roman" w:hAnsi="Times New Roman" w:cs="Times New Roman"/>
          <w:sz w:val="22"/>
          <w:szCs w:val="22"/>
        </w:rPr>
        <w:t>опыта человечества, отраженного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DB1B0F" w:rsidRPr="00536DAB" w:rsidRDefault="00DB1B0F" w:rsidP="00DB1B0F">
      <w:pPr>
        <w:pStyle w:val="ParagraphStyle"/>
        <w:shd w:val="clear" w:color="auto" w:fill="FFFFFF"/>
        <w:tabs>
          <w:tab w:val="left" w:pos="600"/>
        </w:tabs>
        <w:ind w:firstLine="397"/>
        <w:jc w:val="both"/>
        <w:rPr>
          <w:rFonts w:ascii="Times New Roman" w:hAnsi="Times New Roman" w:cs="Times New Roman"/>
          <w:sz w:val="22"/>
          <w:szCs w:val="22"/>
        </w:rPr>
      </w:pPr>
      <w:r w:rsidRPr="00536DAB">
        <w:rPr>
          <w:rFonts w:ascii="Times New Roman" w:hAnsi="Times New Roman" w:cs="Times New Roman"/>
          <w:noProof/>
          <w:sz w:val="22"/>
          <w:szCs w:val="22"/>
          <w:lang w:val="ru-RU"/>
        </w:rPr>
        <w:t>-</w:t>
      </w:r>
      <w:r w:rsidRPr="00536DAB">
        <w:rPr>
          <w:rFonts w:ascii="Times New Roman" w:hAnsi="Times New Roman" w:cs="Times New Roman"/>
          <w:sz w:val="22"/>
          <w:szCs w:val="22"/>
        </w:rPr>
        <w:t xml:space="preserve"> формирование идентичности гражданина России в поликультурном многонациональном</w:t>
      </w:r>
      <w:r w:rsidRPr="00536DAB">
        <w:rPr>
          <w:rFonts w:ascii="Times New Roman" w:hAnsi="Times New Roman" w:cs="Times New Roman"/>
          <w:b/>
          <w:bCs/>
          <w:sz w:val="22"/>
          <w:szCs w:val="22"/>
        </w:rPr>
        <w:t xml:space="preserve"> </w:t>
      </w:r>
      <w:r w:rsidRPr="00536DAB">
        <w:rPr>
          <w:rFonts w:ascii="Times New Roman" w:hAnsi="Times New Roman" w:cs="Times New Roman"/>
          <w:sz w:val="22"/>
          <w:szCs w:val="22"/>
        </w:rPr>
        <w:t>обществе на основе знакомства с ремеслами</w:t>
      </w:r>
      <w:r w:rsidRPr="00536DAB">
        <w:rPr>
          <w:rFonts w:ascii="Times New Roman" w:hAnsi="Times New Roman" w:cs="Times New Roman"/>
          <w:b/>
          <w:bCs/>
          <w:sz w:val="22"/>
          <w:szCs w:val="22"/>
        </w:rPr>
        <w:t xml:space="preserve"> </w:t>
      </w:r>
      <w:r w:rsidRPr="00536DAB">
        <w:rPr>
          <w:rFonts w:ascii="Times New Roman" w:hAnsi="Times New Roman" w:cs="Times New Roman"/>
          <w:sz w:val="22"/>
          <w:szCs w:val="22"/>
        </w:rPr>
        <w:t>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DB1B0F" w:rsidRPr="00536DAB" w:rsidRDefault="00DB1B0F" w:rsidP="00DB1B0F">
      <w:pPr>
        <w:pStyle w:val="ParagraphStyle"/>
        <w:shd w:val="clear" w:color="auto" w:fill="FFFFFF"/>
        <w:ind w:firstLine="397"/>
        <w:jc w:val="both"/>
        <w:rPr>
          <w:rFonts w:ascii="Times New Roman" w:hAnsi="Times New Roman" w:cs="Times New Roman"/>
          <w:sz w:val="22"/>
          <w:szCs w:val="22"/>
        </w:rPr>
      </w:pPr>
      <w:r w:rsidRPr="00536DAB">
        <w:rPr>
          <w:rFonts w:ascii="Times New Roman" w:hAnsi="Times New Roman" w:cs="Times New Roman"/>
          <w:noProof/>
          <w:sz w:val="22"/>
          <w:szCs w:val="22"/>
          <w:lang w:val="ru-RU"/>
        </w:rPr>
        <w:t>-</w:t>
      </w:r>
      <w:r w:rsidRPr="00536DAB">
        <w:rPr>
          <w:rFonts w:ascii="Times New Roman" w:hAnsi="Times New Roman" w:cs="Times New Roman"/>
          <w:sz w:val="22"/>
          <w:szCs w:val="22"/>
        </w:rPr>
        <w:t xml:space="preserve">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w:t>
      </w:r>
      <w:r w:rsidRPr="00536DAB">
        <w:rPr>
          <w:rFonts w:ascii="Times New Roman" w:hAnsi="Times New Roman" w:cs="Times New Roman"/>
          <w:b/>
          <w:bCs/>
          <w:sz w:val="22"/>
          <w:szCs w:val="22"/>
        </w:rPr>
        <w:t xml:space="preserve"> </w:t>
      </w:r>
      <w:r w:rsidRPr="00536DAB">
        <w:rPr>
          <w:rFonts w:ascii="Times New Roman" w:hAnsi="Times New Roman" w:cs="Times New Roman"/>
          <w:sz w:val="22"/>
          <w:szCs w:val="22"/>
        </w:rPr>
        <w:t>освоения</w:t>
      </w:r>
      <w:r w:rsidRPr="00536DAB">
        <w:rPr>
          <w:rFonts w:ascii="Times New Roman" w:hAnsi="Times New Roman" w:cs="Times New Roman"/>
          <w:b/>
          <w:bCs/>
          <w:sz w:val="22"/>
          <w:szCs w:val="22"/>
        </w:rPr>
        <w:t xml:space="preserve"> </w:t>
      </w:r>
      <w:r w:rsidRPr="00536DAB">
        <w:rPr>
          <w:rFonts w:ascii="Times New Roman" w:hAnsi="Times New Roman" w:cs="Times New Roman"/>
          <w:sz w:val="22"/>
          <w:szCs w:val="22"/>
        </w:rPr>
        <w:t>трудовых умений и навыков, осмысления технологии процесса изготовления изделий в проектной деятельности;</w:t>
      </w:r>
    </w:p>
    <w:p w:rsidR="00DB1B0F" w:rsidRPr="00536DAB" w:rsidRDefault="00DB1B0F" w:rsidP="00DB1B0F">
      <w:pPr>
        <w:pStyle w:val="ParagraphStyle"/>
        <w:shd w:val="clear" w:color="auto" w:fill="FFFFFF"/>
        <w:ind w:firstLine="397"/>
        <w:jc w:val="both"/>
        <w:rPr>
          <w:rFonts w:ascii="Times New Roman" w:hAnsi="Times New Roman" w:cs="Times New Roman"/>
          <w:sz w:val="22"/>
          <w:szCs w:val="22"/>
        </w:rPr>
      </w:pPr>
      <w:r w:rsidRPr="00536DAB">
        <w:rPr>
          <w:rFonts w:ascii="Times New Roman" w:hAnsi="Times New Roman" w:cs="Times New Roman"/>
          <w:noProof/>
          <w:sz w:val="22"/>
          <w:szCs w:val="22"/>
          <w:lang w:val="ru-RU"/>
        </w:rPr>
        <w:t>-</w:t>
      </w:r>
      <w:r w:rsidRPr="00536DAB">
        <w:rPr>
          <w:rFonts w:ascii="Times New Roman" w:hAnsi="Times New Roman" w:cs="Times New Roman"/>
          <w:sz w:val="22"/>
          <w:szCs w:val="22"/>
        </w:rPr>
        <w:t xml:space="preserve"> развитие познавательных мотивов, интересов, инициативности, любознательности ребенка на основе связи трудового и технологического образования с жизненным опытом и системой</w:t>
      </w:r>
      <w:r w:rsidRPr="00536DAB">
        <w:rPr>
          <w:rFonts w:ascii="Times New Roman" w:hAnsi="Times New Roman" w:cs="Times New Roman"/>
          <w:b/>
          <w:bCs/>
          <w:sz w:val="22"/>
          <w:szCs w:val="22"/>
        </w:rPr>
        <w:t xml:space="preserve"> </w:t>
      </w:r>
      <w:r w:rsidRPr="00536DAB">
        <w:rPr>
          <w:rFonts w:ascii="Times New Roman" w:hAnsi="Times New Roman" w:cs="Times New Roman"/>
          <w:sz w:val="22"/>
          <w:szCs w:val="22"/>
        </w:rPr>
        <w:t>ценностей, а также на основе мотивации</w:t>
      </w:r>
      <w:r w:rsidRPr="00536DAB">
        <w:rPr>
          <w:rFonts w:ascii="Times New Roman" w:hAnsi="Times New Roman" w:cs="Times New Roman"/>
          <w:b/>
          <w:bCs/>
          <w:sz w:val="22"/>
          <w:szCs w:val="22"/>
        </w:rPr>
        <w:t xml:space="preserve"> </w:t>
      </w:r>
      <w:r w:rsidRPr="00536DAB">
        <w:rPr>
          <w:rFonts w:ascii="Times New Roman" w:hAnsi="Times New Roman" w:cs="Times New Roman"/>
          <w:sz w:val="22"/>
          <w:szCs w:val="22"/>
        </w:rPr>
        <w:t>успеха, готовности к действиям в новых условиях и нестандартных ситуациях;</w:t>
      </w:r>
    </w:p>
    <w:p w:rsidR="00DB1B0F" w:rsidRPr="00536DAB" w:rsidRDefault="00DB1B0F" w:rsidP="00DB1B0F">
      <w:pPr>
        <w:pStyle w:val="ParagraphStyle"/>
        <w:shd w:val="clear" w:color="auto" w:fill="FFFFFF"/>
        <w:ind w:firstLine="397"/>
        <w:jc w:val="both"/>
        <w:rPr>
          <w:rFonts w:ascii="Times New Roman" w:hAnsi="Times New Roman" w:cs="Times New Roman"/>
          <w:sz w:val="22"/>
          <w:szCs w:val="22"/>
          <w:lang w:val="ru-RU"/>
        </w:rPr>
      </w:pPr>
      <w:r w:rsidRPr="00536DAB">
        <w:rPr>
          <w:rFonts w:ascii="Times New Roman" w:hAnsi="Times New Roman" w:cs="Times New Roman"/>
          <w:noProof/>
          <w:sz w:val="22"/>
          <w:szCs w:val="22"/>
        </w:rPr>
        <w:t>-</w:t>
      </w:r>
      <w:r w:rsidRPr="00536DAB">
        <w:rPr>
          <w:rFonts w:ascii="Times New Roman" w:hAnsi="Times New Roman" w:cs="Times New Roman"/>
          <w:sz w:val="22"/>
          <w:szCs w:val="22"/>
        </w:rPr>
        <w:t xml:space="preserve"> формирование на основе овладения культурой проектной деятельности:</w:t>
      </w:r>
    </w:p>
    <w:p w:rsidR="00DB1B0F" w:rsidRPr="00536DAB" w:rsidRDefault="00DB1B0F" w:rsidP="00DB1B0F">
      <w:pPr>
        <w:pStyle w:val="ParagraphStyle"/>
        <w:shd w:val="clear" w:color="auto" w:fill="FFFFFF"/>
        <w:ind w:firstLine="397"/>
        <w:jc w:val="both"/>
        <w:rPr>
          <w:rFonts w:ascii="Times New Roman" w:hAnsi="Times New Roman" w:cs="Times New Roman"/>
          <w:sz w:val="22"/>
          <w:szCs w:val="22"/>
        </w:rPr>
      </w:pPr>
      <w:r w:rsidRPr="00536DAB">
        <w:rPr>
          <w:rFonts w:ascii="Times New Roman" w:hAnsi="Times New Roman" w:cs="Times New Roman"/>
          <w:sz w:val="22"/>
          <w:szCs w:val="22"/>
          <w:lang w:val="ru-RU"/>
        </w:rPr>
        <w:t>-</w:t>
      </w:r>
      <w:r w:rsidRPr="00536DAB">
        <w:rPr>
          <w:rFonts w:ascii="Times New Roman" w:hAnsi="Times New Roman" w:cs="Times New Roman"/>
          <w:sz w:val="22"/>
          <w:szCs w:val="22"/>
        </w:rPr>
        <w:t xml:space="preserve">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DB1B0F" w:rsidRPr="00536DAB" w:rsidRDefault="00DB1B0F" w:rsidP="00DB1B0F">
      <w:pPr>
        <w:pStyle w:val="ParagraphStyle"/>
        <w:shd w:val="clear" w:color="auto" w:fill="FFFFFF"/>
        <w:tabs>
          <w:tab w:val="left" w:pos="690"/>
        </w:tabs>
        <w:ind w:firstLine="397"/>
        <w:jc w:val="both"/>
        <w:rPr>
          <w:rFonts w:ascii="Times New Roman" w:hAnsi="Times New Roman" w:cs="Times New Roman"/>
          <w:sz w:val="22"/>
          <w:szCs w:val="22"/>
        </w:rPr>
      </w:pPr>
      <w:r w:rsidRPr="00536DAB">
        <w:rPr>
          <w:rFonts w:ascii="Times New Roman" w:hAnsi="Times New Roman" w:cs="Times New Roman"/>
          <w:sz w:val="22"/>
          <w:szCs w:val="22"/>
          <w:lang w:val="ru-RU"/>
        </w:rPr>
        <w:t xml:space="preserve">- </w:t>
      </w:r>
      <w:r w:rsidRPr="00536DAB">
        <w:rPr>
          <w:rFonts w:ascii="Times New Roman" w:hAnsi="Times New Roman" w:cs="Times New Roman"/>
          <w:sz w:val="22"/>
          <w:szCs w:val="22"/>
        </w:rPr>
        <w:t>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DB1B0F" w:rsidRPr="00536DAB" w:rsidRDefault="00DB1B0F" w:rsidP="00DB1B0F">
      <w:pPr>
        <w:pStyle w:val="ParagraphStyle"/>
        <w:shd w:val="clear" w:color="auto" w:fill="FFFFFF"/>
        <w:tabs>
          <w:tab w:val="left" w:pos="690"/>
        </w:tabs>
        <w:ind w:firstLine="397"/>
        <w:jc w:val="both"/>
        <w:rPr>
          <w:rFonts w:ascii="Times New Roman" w:hAnsi="Times New Roman" w:cs="Times New Roman"/>
          <w:sz w:val="22"/>
          <w:szCs w:val="22"/>
        </w:rPr>
      </w:pPr>
      <w:r w:rsidRPr="00536DAB">
        <w:rPr>
          <w:rFonts w:ascii="Times New Roman" w:hAnsi="Times New Roman" w:cs="Times New Roman"/>
          <w:sz w:val="22"/>
          <w:szCs w:val="22"/>
          <w:lang w:val="ru-RU"/>
        </w:rPr>
        <w:lastRenderedPageBreak/>
        <w:t xml:space="preserve">- </w:t>
      </w:r>
      <w:r w:rsidRPr="00536DAB">
        <w:rPr>
          <w:rFonts w:ascii="Times New Roman" w:hAnsi="Times New Roman" w:cs="Times New Roman"/>
          <w:sz w:val="22"/>
          <w:szCs w:val="22"/>
        </w:rPr>
        <w:t>коммуникативных умений в процессе реализации проектной деятельности (умения выслушивать и</w:t>
      </w:r>
      <w:r w:rsidRPr="00536DAB">
        <w:rPr>
          <w:rFonts w:ascii="Times New Roman" w:hAnsi="Times New Roman" w:cs="Times New Roman"/>
          <w:b/>
          <w:bCs/>
          <w:sz w:val="22"/>
          <w:szCs w:val="22"/>
        </w:rPr>
        <w:t xml:space="preserve"> </w:t>
      </w:r>
      <w:r w:rsidRPr="00536DAB">
        <w:rPr>
          <w:rFonts w:ascii="Times New Roman" w:hAnsi="Times New Roman" w:cs="Times New Roman"/>
          <w:sz w:val="22"/>
          <w:szCs w:val="22"/>
        </w:rPr>
        <w:t>принимать разные точки зрения и мнения, сравнивая их со своей, распределять обязанности, приходить к единому решению в процессе обсуждения, то есть договариваться, аргументировать свою точку зрения, убеждать в правильности выбранного способа и т. д.);</w:t>
      </w:r>
    </w:p>
    <w:p w:rsidR="00DB1B0F" w:rsidRPr="00536DAB" w:rsidRDefault="00DB1B0F" w:rsidP="00DB1B0F">
      <w:pPr>
        <w:pStyle w:val="ParagraphStyle"/>
        <w:shd w:val="clear" w:color="auto" w:fill="FFFFFF"/>
        <w:tabs>
          <w:tab w:val="left" w:pos="690"/>
        </w:tabs>
        <w:ind w:firstLine="397"/>
        <w:jc w:val="both"/>
        <w:rPr>
          <w:rFonts w:ascii="Times New Roman" w:hAnsi="Times New Roman" w:cs="Times New Roman"/>
          <w:sz w:val="22"/>
          <w:szCs w:val="22"/>
        </w:rPr>
      </w:pPr>
      <w:r w:rsidRPr="00536DAB">
        <w:rPr>
          <w:rFonts w:ascii="Times New Roman" w:hAnsi="Times New Roman" w:cs="Times New Roman"/>
          <w:sz w:val="22"/>
          <w:szCs w:val="22"/>
          <w:lang w:val="ru-RU"/>
        </w:rPr>
        <w:t xml:space="preserve">- </w:t>
      </w:r>
      <w:r w:rsidRPr="00536DAB">
        <w:rPr>
          <w:rFonts w:ascii="Times New Roman" w:hAnsi="Times New Roman" w:cs="Times New Roman"/>
          <w:sz w:val="22"/>
          <w:szCs w:val="22"/>
        </w:rPr>
        <w:t>первоначальных конструкторско-технологических</w:t>
      </w:r>
      <w:r w:rsidRPr="00536DAB">
        <w:rPr>
          <w:rFonts w:ascii="Times New Roman" w:hAnsi="Times New Roman" w:cs="Times New Roman"/>
          <w:b/>
          <w:bCs/>
          <w:sz w:val="22"/>
          <w:szCs w:val="22"/>
        </w:rPr>
        <w:t xml:space="preserve"> </w:t>
      </w:r>
      <w:r w:rsidRPr="00536DAB">
        <w:rPr>
          <w:rFonts w:ascii="Times New Roman" w:hAnsi="Times New Roman" w:cs="Times New Roman"/>
          <w:sz w:val="22"/>
          <w:szCs w:val="22"/>
        </w:rPr>
        <w:t>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приемов и способов работы с различными</w:t>
      </w:r>
      <w:r w:rsidRPr="00536DAB">
        <w:rPr>
          <w:rFonts w:ascii="Times New Roman" w:hAnsi="Times New Roman" w:cs="Times New Roman"/>
          <w:b/>
          <w:bCs/>
          <w:sz w:val="22"/>
          <w:szCs w:val="22"/>
        </w:rPr>
        <w:t xml:space="preserve"> </w:t>
      </w:r>
      <w:r w:rsidRPr="00536DAB">
        <w:rPr>
          <w:rFonts w:ascii="Times New Roman" w:hAnsi="Times New Roman" w:cs="Times New Roman"/>
          <w:sz w:val="22"/>
          <w:szCs w:val="22"/>
        </w:rPr>
        <w:t>материалами и инструментами</w:t>
      </w:r>
      <w:r w:rsidRPr="00536DAB">
        <w:rPr>
          <w:rFonts w:ascii="Times New Roman" w:hAnsi="Times New Roman" w:cs="Times New Roman"/>
          <w:b/>
          <w:bCs/>
          <w:sz w:val="22"/>
          <w:szCs w:val="22"/>
        </w:rPr>
        <w:t xml:space="preserve">, </w:t>
      </w:r>
      <w:r w:rsidRPr="00536DAB">
        <w:rPr>
          <w:rFonts w:ascii="Times New Roman" w:hAnsi="Times New Roman" w:cs="Times New Roman"/>
          <w:sz w:val="22"/>
          <w:szCs w:val="22"/>
        </w:rPr>
        <w:t>неукоснительного соблюдения правил техники безопасности, работы с инструментами, организации рабочего места;</w:t>
      </w:r>
    </w:p>
    <w:p w:rsidR="00DB1B0F" w:rsidRPr="00536DAB" w:rsidRDefault="00DB1B0F" w:rsidP="00DB1B0F">
      <w:pPr>
        <w:pStyle w:val="ParagraphStyle"/>
        <w:shd w:val="clear" w:color="auto" w:fill="FFFFFF"/>
        <w:tabs>
          <w:tab w:val="left" w:pos="690"/>
        </w:tabs>
        <w:ind w:firstLine="397"/>
        <w:jc w:val="both"/>
        <w:rPr>
          <w:rFonts w:ascii="Times New Roman" w:hAnsi="Times New Roman" w:cs="Times New Roman"/>
          <w:sz w:val="22"/>
          <w:szCs w:val="22"/>
        </w:rPr>
      </w:pPr>
      <w:r w:rsidRPr="00536DAB">
        <w:rPr>
          <w:rFonts w:ascii="Times New Roman" w:hAnsi="Times New Roman" w:cs="Times New Roman"/>
          <w:sz w:val="22"/>
          <w:szCs w:val="22"/>
          <w:lang w:val="ru-RU"/>
        </w:rPr>
        <w:t xml:space="preserve">- </w:t>
      </w:r>
      <w:r w:rsidRPr="00536DAB">
        <w:rPr>
          <w:rFonts w:ascii="Times New Roman" w:hAnsi="Times New Roman" w:cs="Times New Roman"/>
          <w:sz w:val="22"/>
          <w:szCs w:val="22"/>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DB1B0F" w:rsidRPr="00536DAB" w:rsidRDefault="00DB1B0F" w:rsidP="00DB1B0F">
      <w:pPr>
        <w:pStyle w:val="ParagraphStyle"/>
        <w:shd w:val="clear" w:color="auto" w:fill="FFFFFF"/>
        <w:tabs>
          <w:tab w:val="left" w:pos="690"/>
        </w:tabs>
        <w:ind w:firstLine="397"/>
        <w:jc w:val="both"/>
        <w:rPr>
          <w:rFonts w:ascii="Times New Roman" w:hAnsi="Times New Roman" w:cs="Times New Roman"/>
          <w:sz w:val="22"/>
          <w:szCs w:val="22"/>
        </w:rPr>
      </w:pPr>
      <w:r w:rsidRPr="00536DAB">
        <w:rPr>
          <w:rFonts w:ascii="Times New Roman" w:hAnsi="Times New Roman" w:cs="Times New Roman"/>
          <w:sz w:val="22"/>
          <w:szCs w:val="22"/>
          <w:lang w:val="ru-RU"/>
        </w:rPr>
        <w:t>-</w:t>
      </w:r>
      <w:r w:rsidRPr="00536DAB">
        <w:rPr>
          <w:rFonts w:ascii="Times New Roman" w:hAnsi="Times New Roman" w:cs="Times New Roman"/>
          <w:sz w:val="22"/>
          <w:szCs w:val="22"/>
        </w:rPr>
        <w:t xml:space="preserve"> творческого потенциала личности в процессе изготовления изделий и реализации</w:t>
      </w:r>
      <w:r w:rsidRPr="00536DAB">
        <w:rPr>
          <w:rFonts w:ascii="Times New Roman" w:hAnsi="Times New Roman" w:cs="Times New Roman"/>
          <w:b/>
          <w:bCs/>
          <w:sz w:val="22"/>
          <w:szCs w:val="22"/>
        </w:rPr>
        <w:t xml:space="preserve"> </w:t>
      </w:r>
      <w:r w:rsidRPr="00536DAB">
        <w:rPr>
          <w:rFonts w:ascii="Times New Roman" w:hAnsi="Times New Roman" w:cs="Times New Roman"/>
          <w:sz w:val="22"/>
          <w:szCs w:val="22"/>
        </w:rPr>
        <w:t>проектов.</w:t>
      </w:r>
    </w:p>
    <w:p w:rsidR="00DB1B0F" w:rsidRPr="00536DAB" w:rsidRDefault="00DB1B0F" w:rsidP="00DB1B0F">
      <w:pPr>
        <w:spacing w:after="0" w:line="240" w:lineRule="auto"/>
        <w:ind w:firstLine="397"/>
        <w:jc w:val="center"/>
        <w:rPr>
          <w:rFonts w:ascii="Times New Roman" w:eastAsia="Calibri" w:hAnsi="Times New Roman" w:cs="Times New Roman"/>
          <w:b/>
          <w:i/>
        </w:rPr>
      </w:pPr>
    </w:p>
    <w:p w:rsidR="00DB1B0F" w:rsidRPr="00536DAB" w:rsidRDefault="00DB1B0F" w:rsidP="00DB1B0F">
      <w:pPr>
        <w:spacing w:after="0" w:line="240" w:lineRule="auto"/>
        <w:ind w:firstLine="397"/>
        <w:jc w:val="center"/>
        <w:rPr>
          <w:rFonts w:ascii="Times New Roman" w:eastAsia="Calibri" w:hAnsi="Times New Roman" w:cs="Times New Roman"/>
          <w:b/>
          <w:i/>
        </w:rPr>
      </w:pPr>
    </w:p>
    <w:p w:rsidR="00DB1B0F" w:rsidRPr="00536DAB" w:rsidRDefault="00DB1B0F" w:rsidP="00DB1B0F">
      <w:pPr>
        <w:spacing w:after="0" w:line="240" w:lineRule="auto"/>
        <w:ind w:firstLine="397"/>
        <w:jc w:val="center"/>
        <w:rPr>
          <w:rFonts w:ascii="Times New Roman" w:eastAsia="Calibri" w:hAnsi="Times New Roman" w:cs="Times New Roman"/>
          <w:b/>
          <w:i/>
        </w:rPr>
      </w:pPr>
      <w:r w:rsidRPr="00536DAB">
        <w:rPr>
          <w:rFonts w:ascii="Times New Roman" w:eastAsia="Calibri" w:hAnsi="Times New Roman" w:cs="Times New Roman"/>
          <w:b/>
          <w:i/>
        </w:rPr>
        <w:t>Общая характеристика учебного предмета</w:t>
      </w:r>
    </w:p>
    <w:p w:rsidR="00DB1B0F" w:rsidRPr="00536DAB" w:rsidRDefault="00DB1B0F" w:rsidP="00DB1B0F">
      <w:pPr>
        <w:pStyle w:val="c6"/>
        <w:spacing w:before="0" w:beforeAutospacing="0" w:after="0" w:afterAutospacing="0"/>
        <w:ind w:firstLine="397"/>
        <w:jc w:val="both"/>
        <w:rPr>
          <w:rFonts w:ascii="Arial" w:hAnsi="Arial" w:cs="Arial"/>
          <w:sz w:val="22"/>
          <w:szCs w:val="22"/>
        </w:rPr>
      </w:pPr>
      <w:r w:rsidRPr="00536DAB">
        <w:rPr>
          <w:rStyle w:val="c0"/>
          <w:sz w:val="22"/>
          <w:szCs w:val="22"/>
        </w:rPr>
        <w:t>Учебник «Технология» построен на основе применения проектной деятельности. Работа в проекте дает возможность на уроке в процессе обсуждения задания рассуждать вслух, спорить, делиться своим жизненным опытом, воспитывает умение уважительного отношения к иному мнению.</w:t>
      </w:r>
    </w:p>
    <w:p w:rsidR="00DB1B0F" w:rsidRPr="00536DAB" w:rsidRDefault="00DB1B0F" w:rsidP="00DB1B0F">
      <w:pPr>
        <w:pStyle w:val="c6"/>
        <w:spacing w:before="0" w:beforeAutospacing="0" w:after="0" w:afterAutospacing="0"/>
        <w:ind w:firstLine="397"/>
        <w:jc w:val="both"/>
        <w:rPr>
          <w:rFonts w:ascii="Arial" w:hAnsi="Arial" w:cs="Arial"/>
          <w:sz w:val="22"/>
          <w:szCs w:val="22"/>
        </w:rPr>
      </w:pPr>
      <w:r w:rsidRPr="00536DAB">
        <w:rPr>
          <w:rStyle w:val="c0"/>
          <w:sz w:val="22"/>
          <w:szCs w:val="22"/>
        </w:rPr>
        <w:t>Мотивация к учебной деятельности формируется более эффективно, если учащиеся видят важность результатов своего труда и труда других людей, поэтому большинство изделий, изготавливаемых ими на уроках, имеют практическое значение: подарки, украшения для класса или дома.</w:t>
      </w:r>
    </w:p>
    <w:p w:rsidR="00DB1B0F" w:rsidRPr="00536DAB" w:rsidRDefault="00DB1B0F" w:rsidP="00DB1B0F">
      <w:pPr>
        <w:pStyle w:val="c6"/>
        <w:spacing w:before="0" w:beforeAutospacing="0" w:after="0" w:afterAutospacing="0"/>
        <w:ind w:firstLine="397"/>
        <w:jc w:val="both"/>
        <w:rPr>
          <w:rFonts w:ascii="Arial" w:hAnsi="Arial" w:cs="Arial"/>
          <w:sz w:val="22"/>
          <w:szCs w:val="22"/>
        </w:rPr>
      </w:pPr>
      <w:r w:rsidRPr="00536DAB">
        <w:rPr>
          <w:rStyle w:val="c0"/>
          <w:sz w:val="22"/>
          <w:szCs w:val="22"/>
        </w:rPr>
        <w:t>Наличие заданий на составление композиций, оформление изделий, сочетание материалов формируют эстетический вкус учащихся, развивают цветовое восприятие, гармонию, художественный вкус.</w:t>
      </w:r>
    </w:p>
    <w:p w:rsidR="00DB1B0F" w:rsidRPr="00536DAB" w:rsidRDefault="00DB1B0F" w:rsidP="00DB1B0F">
      <w:pPr>
        <w:pStyle w:val="c6"/>
        <w:spacing w:before="0" w:beforeAutospacing="0" w:after="0" w:afterAutospacing="0"/>
        <w:ind w:firstLine="397"/>
        <w:jc w:val="both"/>
        <w:rPr>
          <w:rFonts w:ascii="Arial" w:hAnsi="Arial" w:cs="Arial"/>
          <w:sz w:val="22"/>
          <w:szCs w:val="22"/>
        </w:rPr>
      </w:pPr>
      <w:r w:rsidRPr="00536DAB">
        <w:rPr>
          <w:rStyle w:val="c0"/>
          <w:sz w:val="22"/>
          <w:szCs w:val="22"/>
        </w:rPr>
        <w:t>В 4 классе в технологической карте с целью формирования продуктивного навыка контроля, коррекции и оценивания вводятся графы: оценка качества выполнения изделия на каждом этапе и итоговая оценка. Четко прописанные алгоритмы выполнения работ способствуют формированию умения самостоятельно оценивать свою деятельность (раздел «План работы» — для каждого изделия). Алгоритм позволяет не только последовательно выполнять изделие, но и осуществлять рефлексию своей деятельности.</w:t>
      </w:r>
    </w:p>
    <w:p w:rsidR="00DB1B0F" w:rsidRPr="00536DAB" w:rsidRDefault="00DB1B0F" w:rsidP="00DB1B0F">
      <w:pPr>
        <w:pStyle w:val="c6"/>
        <w:spacing w:before="0" w:beforeAutospacing="0" w:after="0" w:afterAutospacing="0"/>
        <w:ind w:firstLine="397"/>
        <w:jc w:val="both"/>
        <w:rPr>
          <w:rFonts w:ascii="Arial" w:hAnsi="Arial" w:cs="Arial"/>
          <w:sz w:val="22"/>
          <w:szCs w:val="22"/>
        </w:rPr>
      </w:pPr>
      <w:r w:rsidRPr="00536DAB">
        <w:rPr>
          <w:rStyle w:val="c0"/>
          <w:sz w:val="22"/>
          <w:szCs w:val="22"/>
        </w:rPr>
        <w:t>Этому способствует совместная деятельность по реализации проектов: коллективные панно, изготовление подарков, изучение народных ремесел  и др. В этих случаях «продукт» деятельности зависит от умения помочь друг другу, поделиться знаниями, проявить щедрость, уступить, найти выход из спорной ситуации.</w:t>
      </w:r>
    </w:p>
    <w:p w:rsidR="00DB1B0F" w:rsidRPr="00536DAB" w:rsidRDefault="00DB1B0F" w:rsidP="00DB1B0F">
      <w:pPr>
        <w:pStyle w:val="a3"/>
        <w:ind w:firstLine="397"/>
        <w:jc w:val="both"/>
        <w:rPr>
          <w:rFonts w:ascii="Times New Roman" w:hAnsi="Times New Roman" w:cs="Times New Roman"/>
        </w:rPr>
      </w:pPr>
      <w:r w:rsidRPr="00536DAB">
        <w:rPr>
          <w:rFonts w:ascii="Times New Roman" w:hAnsi="Times New Roman" w:cs="Times New Roman"/>
        </w:rPr>
        <w:t xml:space="preserve">Для реализации программы используются различные методы и формы обучения: </w:t>
      </w:r>
    </w:p>
    <w:p w:rsidR="00DB1B0F" w:rsidRPr="00536DAB" w:rsidRDefault="00DB1B0F" w:rsidP="00DB1B0F">
      <w:pPr>
        <w:pStyle w:val="a3"/>
        <w:ind w:firstLine="397"/>
        <w:jc w:val="both"/>
        <w:rPr>
          <w:rFonts w:ascii="Times New Roman" w:hAnsi="Times New Roman" w:cs="Times New Roman"/>
        </w:rPr>
      </w:pPr>
      <w:r w:rsidRPr="00536DAB">
        <w:rPr>
          <w:rFonts w:ascii="Times New Roman" w:hAnsi="Times New Roman" w:cs="Times New Roman"/>
        </w:rPr>
        <w:t>1) в зависимости от источника знаний: словесные методы (рассказ или изложение знаний, беседа, работа по учебнику или другим печатным материалам), наглядные методы (наблюдение, демонстрация предметов или их изображений, презентация), практические методы (измерение, вычерчивание, лепка, аппликация и т.д.);</w:t>
      </w:r>
    </w:p>
    <w:p w:rsidR="00DB1B0F" w:rsidRPr="00536DAB" w:rsidRDefault="00DB1B0F" w:rsidP="00DB1B0F">
      <w:pPr>
        <w:pStyle w:val="a3"/>
        <w:ind w:firstLine="397"/>
        <w:jc w:val="both"/>
        <w:rPr>
          <w:rFonts w:ascii="Times New Roman" w:hAnsi="Times New Roman" w:cs="Times New Roman"/>
        </w:rPr>
      </w:pPr>
      <w:r w:rsidRPr="00536DAB">
        <w:rPr>
          <w:rFonts w:ascii="Times New Roman" w:hAnsi="Times New Roman" w:cs="Times New Roman"/>
        </w:rPr>
        <w:t>2) в зависимости от способов организации учебной деятельности: объяснительно-иллюстративный, частично-поисковый, исследовательский.</w:t>
      </w:r>
    </w:p>
    <w:p w:rsidR="00DB1B0F" w:rsidRPr="00536DAB" w:rsidRDefault="00DB1B0F" w:rsidP="00DB1B0F">
      <w:pPr>
        <w:pStyle w:val="a3"/>
        <w:ind w:firstLine="397"/>
        <w:jc w:val="both"/>
        <w:rPr>
          <w:rFonts w:ascii="Times New Roman" w:hAnsi="Times New Roman" w:cs="Times New Roman"/>
        </w:rPr>
      </w:pPr>
      <w:r w:rsidRPr="00536DAB">
        <w:rPr>
          <w:rFonts w:ascii="Times New Roman" w:hAnsi="Times New Roman" w:cs="Times New Roman"/>
        </w:rPr>
        <w:t>Характерной особенностью содержания технологии является возможность осуществлять межпредметные связи с такими учебными предметами как: математика, окружающий мир, технология, изобразительное искусство.</w:t>
      </w:r>
    </w:p>
    <w:p w:rsidR="00DB1B0F" w:rsidRPr="00536DAB" w:rsidRDefault="00DB1B0F" w:rsidP="00DB1B0F">
      <w:pPr>
        <w:spacing w:after="0" w:line="240" w:lineRule="auto"/>
        <w:ind w:firstLine="397"/>
        <w:jc w:val="center"/>
        <w:rPr>
          <w:rFonts w:ascii="Times New Roman" w:eastAsia="Calibri" w:hAnsi="Times New Roman" w:cs="Times New Roman"/>
          <w:b/>
          <w:i/>
        </w:rPr>
      </w:pPr>
      <w:r w:rsidRPr="00536DAB">
        <w:rPr>
          <w:rFonts w:ascii="Times New Roman" w:eastAsia="Calibri" w:hAnsi="Times New Roman" w:cs="Times New Roman"/>
          <w:b/>
          <w:i/>
        </w:rPr>
        <w:t>Место учебного предмета в учебном плане</w:t>
      </w:r>
    </w:p>
    <w:p w:rsidR="00DB1B0F" w:rsidRPr="00536DAB" w:rsidRDefault="00DB1B0F" w:rsidP="00DB1B0F">
      <w:pPr>
        <w:spacing w:after="0" w:line="240" w:lineRule="auto"/>
        <w:ind w:firstLine="397"/>
        <w:jc w:val="both"/>
        <w:rPr>
          <w:rFonts w:ascii="Times New Roman" w:eastAsia="Calibri" w:hAnsi="Times New Roman" w:cs="Times New Roman"/>
        </w:rPr>
      </w:pPr>
      <w:r w:rsidRPr="00536DAB">
        <w:rPr>
          <w:rFonts w:ascii="Times New Roman" w:eastAsia="Calibri" w:hAnsi="Times New Roman" w:cs="Times New Roman"/>
        </w:rPr>
        <w:t>В соответствии с образовательной программой учреждения, учебным планом на 2015-2016 учебный год, на изучение предмета «Технология» в 4 классе выделено 34 часа  (1 час в неделю, 34 учебные недели).</w:t>
      </w:r>
    </w:p>
    <w:p w:rsidR="00DB1B0F" w:rsidRPr="00536DAB" w:rsidRDefault="00DB1B0F" w:rsidP="00DB1B0F">
      <w:pPr>
        <w:spacing w:after="0" w:line="240" w:lineRule="auto"/>
        <w:ind w:firstLine="397"/>
        <w:jc w:val="both"/>
        <w:rPr>
          <w:rFonts w:ascii="Times New Roman" w:eastAsia="Calibri" w:hAnsi="Times New Roman" w:cs="Times New Roman"/>
        </w:rPr>
      </w:pPr>
      <w:r w:rsidRPr="00536DAB">
        <w:rPr>
          <w:rFonts w:ascii="Times New Roman" w:eastAsia="Calibri" w:hAnsi="Times New Roman" w:cs="Times New Roman"/>
        </w:rPr>
        <w:t>В рамках учебного предмета «Технология»  изучение материала по народному художественному творчеству и ремёслам интегрировано с основным содержанием учебного предмета, через включение региональной составляющей в изучаемый материал.</w:t>
      </w:r>
    </w:p>
    <w:p w:rsidR="00DB1B0F" w:rsidRPr="00536DAB" w:rsidRDefault="00DB1B0F" w:rsidP="00DB1B0F">
      <w:pPr>
        <w:spacing w:after="0" w:line="240" w:lineRule="auto"/>
        <w:ind w:firstLine="397"/>
        <w:contextualSpacing/>
        <w:jc w:val="both"/>
        <w:rPr>
          <w:rFonts w:ascii="Times New Roman" w:eastAsia="Calibri" w:hAnsi="Times New Roman" w:cs="Times New Roman"/>
        </w:rPr>
      </w:pPr>
      <w:r w:rsidRPr="00536DAB">
        <w:rPr>
          <w:rFonts w:ascii="Times New Roman" w:hAnsi="Times New Roman" w:cs="Times New Roman"/>
        </w:rPr>
        <w:t xml:space="preserve">Освоение программы по предмету сопровождается промежуточной аттестацией.  Промежуточная аттестация по предмету подразделяется на четвертную и годовую. </w:t>
      </w:r>
    </w:p>
    <w:p w:rsidR="00DB1B0F" w:rsidRPr="00536DAB" w:rsidRDefault="00DB1B0F" w:rsidP="00DB1B0F">
      <w:pPr>
        <w:spacing w:after="0" w:line="240" w:lineRule="auto"/>
        <w:ind w:firstLine="397"/>
        <w:contextualSpacing/>
        <w:jc w:val="both"/>
        <w:rPr>
          <w:rFonts w:ascii="Times New Roman" w:eastAsia="Calibri" w:hAnsi="Times New Roman" w:cs="Times New Roman"/>
        </w:rPr>
      </w:pPr>
      <w:r w:rsidRPr="00536DAB">
        <w:rPr>
          <w:rFonts w:ascii="Times New Roman" w:hAnsi="Times New Roman" w:cs="Times New Roman"/>
        </w:rPr>
        <w:lastRenderedPageBreak/>
        <w:t>Четвертная промежуточная аттестация  осуществляется путем выставления оценки по предмету за четверть по пятибальной системе.</w:t>
      </w:r>
    </w:p>
    <w:p w:rsidR="00DB1B0F" w:rsidRPr="00536DAB" w:rsidRDefault="00DB1B0F" w:rsidP="00DB1B0F">
      <w:pPr>
        <w:shd w:val="clear" w:color="auto" w:fill="FFFFFF"/>
        <w:spacing w:after="0" w:line="240" w:lineRule="auto"/>
        <w:ind w:right="-5" w:firstLine="397"/>
        <w:jc w:val="both"/>
        <w:rPr>
          <w:rFonts w:ascii="Times New Roman" w:eastAsia="Calibri" w:hAnsi="Times New Roman" w:cs="Times New Roman"/>
          <w:spacing w:val="-3"/>
        </w:rPr>
      </w:pPr>
      <w:r w:rsidRPr="00536DAB">
        <w:rPr>
          <w:rFonts w:ascii="Times New Roman" w:hAnsi="Times New Roman" w:cs="Times New Roman"/>
        </w:rPr>
        <w:t>Также промежуточная аттестация организуется в форме административных контрольных работ в 3 этапа: входной оперативный контроль (сентябрь), полугодовой оперативный контроль (декабрь); и итоговый (годовой) оперативный контроль (май).</w:t>
      </w:r>
    </w:p>
    <w:p w:rsidR="00DB1B0F" w:rsidRPr="00536DAB" w:rsidRDefault="00DB1B0F" w:rsidP="00DB1B0F">
      <w:pPr>
        <w:spacing w:after="0" w:line="240" w:lineRule="auto"/>
        <w:ind w:firstLine="397"/>
        <w:jc w:val="both"/>
        <w:rPr>
          <w:rFonts w:ascii="Times New Roman" w:eastAsia="Calibri" w:hAnsi="Times New Roman" w:cs="Times New Roman"/>
          <w:b/>
        </w:rPr>
      </w:pPr>
      <w:r w:rsidRPr="00536DAB">
        <w:rPr>
          <w:rFonts w:ascii="Times New Roman" w:hAnsi="Times New Roman" w:cs="Times New Roman"/>
        </w:rPr>
        <w:t>Годовая промежуточная аттестация проводится в форме защиты проекта.</w:t>
      </w:r>
    </w:p>
    <w:p w:rsidR="00DB1B0F" w:rsidRPr="00536DAB" w:rsidRDefault="00DB1B0F" w:rsidP="00DB1B0F">
      <w:pPr>
        <w:jc w:val="center"/>
      </w:pPr>
      <w:bookmarkStart w:id="0" w:name="_GoBack"/>
      <w:bookmarkEnd w:id="0"/>
    </w:p>
    <w:sectPr w:rsidR="00DB1B0F" w:rsidRPr="00536DAB" w:rsidSect="00C24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463075"/>
    <w:rsid w:val="00463075"/>
    <w:rsid w:val="00536DAB"/>
    <w:rsid w:val="007E64E4"/>
    <w:rsid w:val="00C244CD"/>
    <w:rsid w:val="00DB1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4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DB1B0F"/>
    <w:pPr>
      <w:autoSpaceDE w:val="0"/>
      <w:autoSpaceDN w:val="0"/>
      <w:adjustRightInd w:val="0"/>
      <w:spacing w:after="0" w:line="240" w:lineRule="auto"/>
    </w:pPr>
    <w:rPr>
      <w:rFonts w:ascii="Arial" w:hAnsi="Arial" w:cs="Arial"/>
      <w:sz w:val="24"/>
      <w:szCs w:val="24"/>
      <w:lang/>
    </w:rPr>
  </w:style>
  <w:style w:type="paragraph" w:styleId="a3">
    <w:name w:val="No Spacing"/>
    <w:link w:val="a4"/>
    <w:uiPriority w:val="1"/>
    <w:qFormat/>
    <w:rsid w:val="00DB1B0F"/>
    <w:pPr>
      <w:spacing w:after="0" w:line="240" w:lineRule="auto"/>
    </w:pPr>
    <w:rPr>
      <w:rFonts w:eastAsiaTheme="minorEastAsia"/>
      <w:lang w:eastAsia="ru-RU"/>
    </w:rPr>
  </w:style>
  <w:style w:type="character" w:customStyle="1" w:styleId="a4">
    <w:name w:val="Без интервала Знак"/>
    <w:basedOn w:val="a0"/>
    <w:link w:val="a3"/>
    <w:uiPriority w:val="1"/>
    <w:rsid w:val="00DB1B0F"/>
    <w:rPr>
      <w:rFonts w:eastAsiaTheme="minorEastAsia"/>
      <w:lang w:eastAsia="ru-RU"/>
    </w:rPr>
  </w:style>
  <w:style w:type="paragraph" w:customStyle="1" w:styleId="c6">
    <w:name w:val="c6"/>
    <w:basedOn w:val="a"/>
    <w:rsid w:val="00DB1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B1B0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7092</Characters>
  <Application>Microsoft Office Word</Application>
  <DocSecurity>0</DocSecurity>
  <Lines>59</Lines>
  <Paragraphs>16</Paragraphs>
  <ScaleCrop>false</ScaleCrop>
  <Company>diakov.net</Company>
  <LinksUpToDate>false</LinksUpToDate>
  <CharactersWithSpaces>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школа №6</cp:lastModifiedBy>
  <cp:revision>3</cp:revision>
  <dcterms:created xsi:type="dcterms:W3CDTF">2015-10-23T07:04:00Z</dcterms:created>
  <dcterms:modified xsi:type="dcterms:W3CDTF">2015-10-23T07:30:00Z</dcterms:modified>
</cp:coreProperties>
</file>