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AE" w:rsidRDefault="00E131AE" w:rsidP="00E13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Аннотация.</w:t>
      </w:r>
      <w:bookmarkStart w:id="0" w:name="_GoBack"/>
      <w:bookmarkEnd w:id="0"/>
    </w:p>
    <w:p w:rsidR="00E131AE" w:rsidRPr="00E131AE" w:rsidRDefault="00E131AE" w:rsidP="00E13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Пояснительная записка</w:t>
      </w:r>
    </w:p>
    <w:p w:rsidR="00E131AE" w:rsidRPr="00E131AE" w:rsidRDefault="00E131AE" w:rsidP="00E1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Рабочая программа составлена для изучения курса «Технология (труд)» учащимися 3 класса общеобразовательной школы  в соответствии с требованиями Федерального государственного общеобразовательного стандарта начального общего образования, Примерных программ начального общего образования, на основе авторской программы по технологии </w:t>
      </w:r>
      <w:proofErr w:type="spellStart"/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>Роговцевой</w:t>
      </w:r>
      <w:proofErr w:type="spellEnd"/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Н.И., </w:t>
      </w:r>
      <w:proofErr w:type="spellStart"/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>Анащенковой</w:t>
      </w:r>
      <w:proofErr w:type="spellEnd"/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С.В., «Технология»  </w:t>
      </w:r>
      <w:r w:rsidRPr="00E131AE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М.: Просвещение, 2011.</w:t>
      </w:r>
    </w:p>
    <w:p w:rsidR="00E131AE" w:rsidRPr="00E131AE" w:rsidRDefault="00E131AE" w:rsidP="00E1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E131A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Практическая деятельность на уроках технологии является средством общего развития ребёнка</w:t>
      </w: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E131AE" w:rsidRPr="00E131AE" w:rsidRDefault="00E131AE" w:rsidP="00E1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Цели изучения технологии в</w:t>
      </w:r>
      <w:r w:rsidRPr="00E131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начальной школе:</w:t>
      </w:r>
      <w:r w:rsidRPr="00E131AE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</w:p>
    <w:p w:rsidR="00E131AE" w:rsidRPr="00E131AE" w:rsidRDefault="00E131AE" w:rsidP="00E131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Pr="00E131A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овладение технологическими знаниями и технико-технологическими умениями.</w:t>
      </w:r>
    </w:p>
    <w:p w:rsidR="00E131AE" w:rsidRPr="00E131AE" w:rsidRDefault="00E131AE" w:rsidP="00E131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 освоение продуктивной проектной деятельности.</w:t>
      </w:r>
    </w:p>
    <w:p w:rsidR="00E131AE" w:rsidRPr="00E131AE" w:rsidRDefault="00E131AE" w:rsidP="00E131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 формирование позитивного эмоционально-ценностного отношения к труду и людям труда.</w:t>
      </w:r>
    </w:p>
    <w:p w:rsidR="00E131AE" w:rsidRPr="00E131AE" w:rsidRDefault="00E131AE" w:rsidP="00E1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Основные задачи курса:</w:t>
      </w:r>
    </w:p>
    <w:p w:rsidR="00E131AE" w:rsidRPr="00E131AE" w:rsidRDefault="00E131AE" w:rsidP="00E1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>-духовно-нравственное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E131AE" w:rsidRPr="00E131AE" w:rsidRDefault="00E131AE" w:rsidP="00E1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E131AE" w:rsidRPr="00E131AE" w:rsidRDefault="00E131AE" w:rsidP="00E131A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>-формирование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E131AE" w:rsidRPr="00E131AE" w:rsidRDefault="00E131AE" w:rsidP="00E131A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>-формирование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E131AE" w:rsidRPr="00E131AE" w:rsidRDefault="00E131AE" w:rsidP="00E131A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E131AE" w:rsidRPr="00E131AE" w:rsidRDefault="00E131AE" w:rsidP="00E1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>-формирование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E131AE" w:rsidRPr="00E131AE" w:rsidRDefault="00E131AE" w:rsidP="00E131A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>-развитие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E131AE" w:rsidRPr="00E131AE" w:rsidRDefault="00E131AE" w:rsidP="00E131A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>- формирование  мотивации успеха, готовности к действиям в новых условиях и нестандартных ситуациях;</w:t>
      </w:r>
    </w:p>
    <w:p w:rsidR="00E131AE" w:rsidRPr="00E131AE" w:rsidRDefault="00E131AE" w:rsidP="00E131A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E131AE" w:rsidRPr="00E131AE" w:rsidRDefault="00E131AE" w:rsidP="00E131A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E131AE" w:rsidRPr="00E131AE" w:rsidRDefault="00E131AE" w:rsidP="00E1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E131AE" w:rsidRPr="00E131AE" w:rsidRDefault="00E131AE" w:rsidP="00E1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E131AE" w:rsidRPr="00E131AE" w:rsidRDefault="00E131AE" w:rsidP="00E1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E131AE" w:rsidRPr="00E131AE" w:rsidRDefault="00E131AE" w:rsidP="00E1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E131AE" w:rsidRPr="00E131AE" w:rsidRDefault="00E131AE" w:rsidP="00E1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E131AE" w:rsidRPr="00E131AE" w:rsidRDefault="00E131AE" w:rsidP="00E1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E131AE" w:rsidRPr="00E131AE" w:rsidRDefault="00E131AE" w:rsidP="00E1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E131AE" w:rsidRPr="00E131AE" w:rsidRDefault="00E131AE" w:rsidP="00E1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E131AE" w:rsidRPr="00E131AE" w:rsidRDefault="00E131AE" w:rsidP="00E1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E131AE" w:rsidRPr="00E131AE" w:rsidRDefault="00E131AE" w:rsidP="00E1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E131AE" w:rsidRPr="00E131AE" w:rsidRDefault="00E131AE" w:rsidP="00E1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E131AE" w:rsidRPr="00E131AE" w:rsidRDefault="00E131AE" w:rsidP="00E1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31AE" w:rsidRPr="00E131AE" w:rsidRDefault="00E131AE" w:rsidP="00E13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131AE">
        <w:rPr>
          <w:rFonts w:ascii="Times New Roman" w:eastAsia="Times New Roman" w:hAnsi="Times New Roman" w:cs="Times New Roman"/>
          <w:b/>
          <w:sz w:val="18"/>
          <w:szCs w:val="18"/>
        </w:rPr>
        <w:t>Общая характеристика учебного предмета</w:t>
      </w:r>
    </w:p>
    <w:p w:rsidR="00E131AE" w:rsidRPr="00E131AE" w:rsidRDefault="00E131AE" w:rsidP="00E1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Возможности предмета</w:t>
      </w: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«Технология» выходят за рамки обеспечения учащихся сведениями о технико-технологической картине мира.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действий. В нём все элементы учебной деятельности (планирование, ориентировка в задании, преобразование, оценка продукта, умения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 Технологическая подготовка школьника  позволяет ему грамотно выстраивать свою деятельность </w:t>
      </w: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не только при  изготовлении изделий на уроках технологии. Знание последовательности этапов работы,  четкое выполнение алгоритмов, строгое следование правилам необходимы для успешного выполнения заданий на любом школьном предмете. </w:t>
      </w:r>
    </w:p>
    <w:p w:rsidR="00E131AE" w:rsidRPr="00E131AE" w:rsidRDefault="00E131AE" w:rsidP="00E1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Учебный предмет «Технология» имеет </w:t>
      </w:r>
      <w:r w:rsidRPr="00E131A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практико-ориентированную направленность</w:t>
      </w: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</w:r>
      <w:proofErr w:type="spellStart"/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>внеучебной</w:t>
      </w:r>
      <w:proofErr w:type="spellEnd"/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деятельности (при поиске информации, освоении новых знаний, выполнении практических заданий). </w:t>
      </w:r>
    </w:p>
    <w:p w:rsidR="00E131AE" w:rsidRPr="00E131AE" w:rsidRDefault="00E131AE" w:rsidP="00E1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реализации программы используются различные методы и формы обучения: </w:t>
      </w:r>
    </w:p>
    <w:p w:rsidR="00E131AE" w:rsidRPr="00E131AE" w:rsidRDefault="00E131AE" w:rsidP="00E1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>1) в зависимости от источника знаний: словесные методы (рассказ или изложение знаний, беседа, работа по учебнику или другим печатным материалам), наглядные методы (наблюдение, демонстрация предметов или их изображений, презентация), практические методы (измерение, вычерчивание</w:t>
      </w:r>
      <w:proofErr w:type="gramStart"/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лепка, аппликация и т.д.);</w:t>
      </w:r>
    </w:p>
    <w:p w:rsidR="00E131AE" w:rsidRPr="00E131AE" w:rsidRDefault="00E131AE" w:rsidP="00E1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в зависимости от способов организации учебной деятельности: </w:t>
      </w:r>
      <w:proofErr w:type="gramStart"/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объяснительно-иллюстративный</w:t>
      </w:r>
      <w:proofErr w:type="gramEnd"/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>, частично-поисковый, исследовательский.</w:t>
      </w:r>
    </w:p>
    <w:p w:rsidR="00E131AE" w:rsidRPr="00E131AE" w:rsidRDefault="00E131AE" w:rsidP="00E1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Характерной особенностью содержания технологии является возможность осуществлять </w:t>
      </w:r>
      <w:proofErr w:type="spellStart"/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>межпредметные</w:t>
      </w:r>
      <w:proofErr w:type="spellEnd"/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связи с такими учебными предметами как: математика, окружающий мир, технология, изобразительное искусство.</w:t>
      </w:r>
    </w:p>
    <w:p w:rsidR="00E131AE" w:rsidRPr="00E131AE" w:rsidRDefault="00E131AE" w:rsidP="00E131AE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131AE" w:rsidRPr="00E131AE" w:rsidRDefault="00E131AE" w:rsidP="00E131AE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131AE" w:rsidRPr="00E131AE" w:rsidRDefault="00E131AE" w:rsidP="00E131AE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131AE">
        <w:rPr>
          <w:rFonts w:ascii="Times New Roman" w:eastAsia="Times New Roman" w:hAnsi="Times New Roman" w:cs="Times New Roman"/>
          <w:b/>
          <w:sz w:val="18"/>
          <w:szCs w:val="18"/>
        </w:rPr>
        <w:t>Место учебного предмета в учебном плане</w:t>
      </w:r>
    </w:p>
    <w:p w:rsidR="00E131AE" w:rsidRPr="00E131AE" w:rsidRDefault="00E131AE" w:rsidP="00E131A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соответствии с образовательной программой учреждения, учебным планом на 2015-2016 учебный год, на изучение предмета «Технология (труд)» в 3  классе отведено 34 часа (1час в неделю, 34 учебные недели).</w:t>
      </w:r>
      <w:r w:rsidRPr="00E131AE">
        <w:rPr>
          <w:rFonts w:ascii="Calibri" w:eastAsia="Times New Roman" w:hAnsi="Calibri" w:cs="Times New Roman"/>
          <w:sz w:val="18"/>
          <w:szCs w:val="18"/>
          <w:lang w:eastAsia="ar-SA"/>
        </w:rPr>
        <w:t xml:space="preserve"> </w:t>
      </w:r>
      <w:r w:rsidRPr="00E131AE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рамках учебного предмета «Технология»  изучение материала по народному художественному творчеству и ремёслам интегрировано с основным содержанием учебного предмета, через включение региональной составляющей в изучаемый материал.</w:t>
      </w:r>
    </w:p>
    <w:p w:rsidR="00E131AE" w:rsidRPr="00E131AE" w:rsidRDefault="00E131AE" w:rsidP="00E1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Освоение программы по предмету сопровождается промежуточной аттестацией.  Промежуточная аттестация по предмету подразделяется на четвертную и годовую. </w:t>
      </w:r>
    </w:p>
    <w:p w:rsidR="00E131AE" w:rsidRPr="00E131AE" w:rsidRDefault="00E131AE" w:rsidP="00E1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Четвертная промежуточная аттестация  осуществляется путем выставления оценки по предмету за четверть по </w:t>
      </w:r>
      <w:proofErr w:type="spellStart"/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>пятибальной</w:t>
      </w:r>
      <w:proofErr w:type="spellEnd"/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системе.</w:t>
      </w:r>
    </w:p>
    <w:p w:rsidR="00E131AE" w:rsidRPr="00E131AE" w:rsidRDefault="00E131AE" w:rsidP="00E1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31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Годовая промежуточная аттестация проводится в форме защиты проекта.</w:t>
      </w:r>
    </w:p>
    <w:p w:rsidR="00E17613" w:rsidRDefault="00E17613"/>
    <w:sectPr w:rsidR="00E1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AE"/>
    <w:rsid w:val="00E131AE"/>
    <w:rsid w:val="00E1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1183</Words>
  <Characters>6748</Characters>
  <Application>Microsoft Office Word</Application>
  <DocSecurity>0</DocSecurity>
  <Lines>56</Lines>
  <Paragraphs>15</Paragraphs>
  <ScaleCrop>false</ScaleCrop>
  <Company>DNS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2015-10-26T16:15:00Z</dcterms:created>
  <dcterms:modified xsi:type="dcterms:W3CDTF">2015-10-26T16:16:00Z</dcterms:modified>
</cp:coreProperties>
</file>