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4A" w:rsidRPr="00FA1E99" w:rsidRDefault="003E734A" w:rsidP="003E734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E99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3E734A" w:rsidRPr="00A55A07" w:rsidRDefault="003E734A" w:rsidP="003E734A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Пояснительная записка</w:t>
      </w:r>
    </w:p>
    <w:p w:rsidR="003E734A" w:rsidRPr="00A55A07" w:rsidRDefault="003E734A" w:rsidP="003E734A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32D" w:rsidRPr="00FD4EAA" w:rsidRDefault="00D9132D" w:rsidP="00D91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составлена для изучения учебного предмета «Изобразительное искусство "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 общеобразовательной школы.</w:t>
      </w:r>
    </w:p>
    <w:p w:rsidR="00D9132D" w:rsidRPr="00FD4EAA" w:rsidRDefault="00D9132D" w:rsidP="00D91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D4E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Рабочая программа учебного предмета </w:t>
      </w:r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«Изобразительное искусство " </w:t>
      </w:r>
      <w:r w:rsidRPr="00FD4E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Примерных программ начального общего образования, на основе авторской программы по </w:t>
      </w:r>
      <w:bookmarkStart w:id="0" w:name="OLE_LINK18"/>
      <w:bookmarkStart w:id="1" w:name="OLE_LINK32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изобразительному искусству</w:t>
      </w:r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0"/>
      <w:bookmarkEnd w:id="1"/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Б.М. </w:t>
      </w:r>
      <w:proofErr w:type="spellStart"/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Неменского</w:t>
      </w:r>
      <w:proofErr w:type="spellEnd"/>
      <w:r w:rsidRPr="00FD4E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«Изобразительное искусство " </w:t>
      </w:r>
      <w:r w:rsidRPr="00FD4EA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М.: Просвещение, 2011.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GoBack"/>
      <w:bookmarkEnd w:id="2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 разработан как </w:t>
      </w:r>
      <w:r w:rsidRPr="00A55A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целостная система введения в художественную культуру</w:t>
      </w:r>
      <w:r w:rsidRPr="00A55A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A55A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</w:t>
      </w:r>
      <w:r w:rsidRPr="00A55A0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Цели:</w:t>
      </w:r>
    </w:p>
    <w:p w:rsidR="003E734A" w:rsidRPr="00A55A07" w:rsidRDefault="003E734A" w:rsidP="003E734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- воспитание 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эстетических чувств, интереса к изобрази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тельному искусству; обогащение нравственного опыта, пред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во;</w:t>
      </w:r>
    </w:p>
    <w:p w:rsidR="003E734A" w:rsidRPr="00A55A07" w:rsidRDefault="003E734A" w:rsidP="003E734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- развитие 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воображения, желания и умения подходить к любой своей деятельности творчески, способности к восприя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тию искусства и окружающего мира, умений и навыков со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трудничества в художественной деятельности;</w:t>
      </w:r>
    </w:p>
    <w:p w:rsidR="003E734A" w:rsidRPr="00A55A07" w:rsidRDefault="003E734A" w:rsidP="003E734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- освоение 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первоначальных знаний о пластических искус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3E734A" w:rsidRPr="00A55A07" w:rsidRDefault="003E734A" w:rsidP="003E734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- овладение 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элементарной художественной грамотой; фор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ности, разными художественными материалами; совершен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ствование эстетического вкуса.</w:t>
      </w:r>
    </w:p>
    <w:p w:rsidR="003E734A" w:rsidRPr="00A55A07" w:rsidRDefault="003E734A" w:rsidP="003E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Задачи обучения:</w:t>
      </w:r>
    </w:p>
    <w:p w:rsidR="003E734A" w:rsidRPr="00A55A07" w:rsidRDefault="003E734A" w:rsidP="003E734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3E734A" w:rsidRPr="00A55A07" w:rsidRDefault="003E734A" w:rsidP="003E734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развитие способности видеть проявление художествен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3E734A" w:rsidRPr="00A55A07" w:rsidRDefault="003E734A" w:rsidP="003E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формирование навыков работы с различными художест</w:t>
      </w:r>
      <w:r w:rsidRPr="00A55A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венными материалами.</w:t>
      </w:r>
    </w:p>
    <w:p w:rsidR="003E734A" w:rsidRPr="00A55A07" w:rsidRDefault="003E734A" w:rsidP="003E7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Систематизирующим методом является </w:t>
      </w:r>
      <w:r w:rsidRPr="00A55A0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выделение трех основных видов художественной деятельности</w:t>
      </w:r>
      <w:r w:rsidRPr="00A55A0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визуальных пространственных искусств: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 </w:t>
      </w:r>
      <w:r w:rsidRPr="00A55A0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изобразительная художественная деятельность;</w:t>
      </w:r>
    </w:p>
    <w:p w:rsidR="003E734A" w:rsidRPr="00A55A07" w:rsidRDefault="003E734A" w:rsidP="003E734A">
      <w:pPr>
        <w:shd w:val="clear" w:color="auto" w:fill="FFFFFF"/>
        <w:tabs>
          <w:tab w:val="left" w:pos="64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—  декоративная художественная деятельность;</w:t>
      </w:r>
    </w:p>
    <w:p w:rsidR="003E734A" w:rsidRPr="00A55A07" w:rsidRDefault="003E734A" w:rsidP="003E734A">
      <w:pPr>
        <w:shd w:val="clear" w:color="auto" w:fill="FFFFFF"/>
        <w:tabs>
          <w:tab w:val="left" w:pos="64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—  конструктивная художественная деятельность.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Одна из задач — </w:t>
      </w:r>
      <w:r w:rsidRPr="00A55A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постоянная смена художественных материалов,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</w:t>
      </w:r>
      <w:r w:rsidRPr="00A55A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мышления детей.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Особым видом деятельности учащихся является выполнение творческих проектов и презентаций.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Развитие художественно-образного мышления учащихся строится на единстве двух его основ:</w:t>
      </w:r>
      <w:r w:rsidRPr="00A55A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развитие наблюдательности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т.е. умения вглядываться в явления жизни, и </w:t>
      </w:r>
      <w:r w:rsidRPr="00A55A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развитие фантазии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E734A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E734A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Программа «Изобразительное искусство» предусматривает </w:t>
      </w:r>
      <w:r w:rsidRPr="00A55A0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чередование уроков индивидуального практического творчества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учащихся и </w:t>
      </w:r>
      <w:r w:rsidRPr="00A55A0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уроков коллективной творческой деятельности.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Периодическая </w:t>
      </w:r>
      <w:r w:rsidRPr="00A55A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организация выставок</w:t>
      </w:r>
      <w:r w:rsidRPr="00A55A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реализации программы используются различные методы и формы обучения: 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</w:t>
      </w:r>
      <w:proofErr w:type="gramStart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складывание, аппликация и т.д.);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 зависимости от способов организации учебной деятельности: </w:t>
      </w:r>
      <w:proofErr w:type="gramStart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объяснительно-иллюстративный</w:t>
      </w:r>
      <w:proofErr w:type="gramEnd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, частично-поисковый, исследовательский.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Характерной особенностью содержания изобразительного искусства  является возможность осуществлять </w:t>
      </w:r>
      <w:proofErr w:type="spellStart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межпредметные</w:t>
      </w:r>
      <w:proofErr w:type="spellEnd"/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такими учебными предметами как: литературное чтение, математика, окружающий мир, технология, музыка.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5A07">
        <w:rPr>
          <w:rFonts w:ascii="Times New Roman" w:eastAsia="Calibri" w:hAnsi="Times New Roman" w:cs="Times New Roman"/>
          <w:sz w:val="18"/>
          <w:szCs w:val="18"/>
          <w:lang w:eastAsia="ru-RU"/>
        </w:rPr>
        <w:t>В соответствии с образовательной программой учреждения, учебным планом  школы на 2015-2016 учебный год на изучение данного предмета в 1 классе выделено 33 часа (из расчета 1 час в неделю, 33 учебные недели). В рамках учебного предмета «Изобразительное искусство»  и</w:t>
      </w:r>
      <w:r w:rsidRPr="00A55A07">
        <w:rPr>
          <w:rFonts w:ascii="Times New Roman" w:eastAsia="Calibri" w:hAnsi="Times New Roman" w:cs="Times New Roman"/>
          <w:sz w:val="18"/>
          <w:szCs w:val="18"/>
        </w:rPr>
        <w:t>зучение материала по народному художественному творчеству и ремёслам интегрировано с основным содержанием учебного предмета, через включение региональной составляющей в изучаемый материал.</w:t>
      </w:r>
    </w:p>
    <w:p w:rsidR="003E734A" w:rsidRPr="00A55A07" w:rsidRDefault="003E734A" w:rsidP="003E734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Освоение программы по предмету сопровождается  промежуточной аттестацией. Промежуточная аттестация организуется в форме</w:t>
      </w:r>
      <w:r w:rsidRPr="00A55A07">
        <w:rPr>
          <w:rFonts w:ascii="Times New Roman" w:hAnsi="Times New Roman" w:cs="Times New Roman"/>
          <w:sz w:val="18"/>
          <w:szCs w:val="18"/>
        </w:rPr>
        <w:t xml:space="preserve"> </w:t>
      </w:r>
      <w:r w:rsidRPr="00A55A07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творческой  работы  в рамках годового оперативного контроля (май).</w:t>
      </w:r>
    </w:p>
    <w:p w:rsidR="00977212" w:rsidRDefault="00977212"/>
    <w:sectPr w:rsidR="0097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C8"/>
    <w:rsid w:val="003E734A"/>
    <w:rsid w:val="00924BC8"/>
    <w:rsid w:val="00977212"/>
    <w:rsid w:val="00D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6121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Шайдуллина</dc:creator>
  <cp:keywords/>
  <dc:description/>
  <cp:lastModifiedBy>Гузалия Шайдуллина</cp:lastModifiedBy>
  <cp:revision>3</cp:revision>
  <dcterms:created xsi:type="dcterms:W3CDTF">2015-10-20T18:03:00Z</dcterms:created>
  <dcterms:modified xsi:type="dcterms:W3CDTF">2015-11-23T16:24:00Z</dcterms:modified>
</cp:coreProperties>
</file>